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简单房屋租赁协议书精编6篇</w:t>
      </w:r>
      <w:bookmarkEnd w:id="1"/>
    </w:p>
    <w:p>
      <w:pPr>
        <w:jc w:val="center"/>
        <w:spacing w:before="0" w:after="450"/>
      </w:pPr>
      <w:r>
        <w:rPr>
          <w:rFonts w:ascii="Arial" w:hAnsi="Arial" w:eastAsia="Arial" w:cs="Arial"/>
          <w:color w:val="999999"/>
          <w:sz w:val="20"/>
          <w:szCs w:val="20"/>
        </w:rPr>
        <w:t xml:space="preserve">来源：网络  作者：水墨画意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乙方因合法住宿之需，租用甲方房屋。经充分协商，双方达成如下合同条款：明确房屋基本情况、租赁期限、租金及支付方式、双方权利义务等。旨在确保租赁过程顺利，为乙方提供舒适居住环境，同时保障甲方合法权益，共同营造和谐的租赁关系，让双方的合作愉快且稳...</w:t>
      </w:r>
    </w:p>
    <w:p>
      <w:pPr>
        <w:ind w:left="0" w:right="0" w:firstLine="560"/>
        <w:spacing w:before="450" w:after="450" w:line="312" w:lineRule="auto"/>
      </w:pPr>
      <w:r>
        <w:rPr>
          <w:rFonts w:ascii="宋体" w:hAnsi="宋体" w:eastAsia="宋体" w:cs="宋体"/>
          <w:color w:val="000"/>
          <w:sz w:val="28"/>
          <w:szCs w:val="28"/>
        </w:rPr>
        <w:t xml:space="preserve">乙方因合法住宿之需，租用甲方房屋。经充分协商，双方达成如下合同条款：明确房屋基本情况、租赁期限、租金及支付方式、双方权利义务等。旨在确保租赁过程顺利，为乙方提供舒适居住环境，同时保障甲方合法权益，共同营造和谐的租赁关系，让双方的合作愉快且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一、甲方将位于______________市______________区的房屋出租给乙方使用，租赁期限自______________年_______月_______日至______________年_______月_______日止，计________个月。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二、签订本合同时，乙方一次性支付给甲方12个月租金人民币(大写)___________元整(小写：_________________元)，租金12个月一付，总计___________年。甲方足额收取(房屋租金)应向乙方开具收款凭据。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三、甲方在本合同签订后一日内，将房屋交付乙方使用，如拖延不交付的，按总租金___________%金额按天赔偿乙方经济损失。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并偿付乙方房屋租金_____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六、双方协商同意，每年房租递增___________%，不得反悔。</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出租方(以下简称甲方)：姓名：________身份证号：___________________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全同有效期限：________年____月____日至________年____月____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 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7.3.如乙方继续使用租赁房屋甲方未提出异议的，本合同继续有效，租赁期限为不定期租赁，甲乙双方均有权随时解除合同，但应提前30日以书面通知对方.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8.2.该房屋租金前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8.3.租金支付时间:该房屋租金按(季/半年/年)支付一次，自本合同生效之日起 日内支付第一笔租金，以后每期租金支付时间为上(季/半年/年)终结前 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 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 保证金和其他费用</w:t>
      </w:r>
    </w:p>
    <w:p>
      <w:pPr>
        <w:ind w:left="0" w:right="0" w:firstLine="560"/>
        <w:spacing w:before="450" w:after="450" w:line="312" w:lineRule="auto"/>
      </w:pPr>
      <w:r>
        <w:rPr>
          <w:rFonts w:ascii="宋体" w:hAnsi="宋体" w:eastAsia="宋体" w:cs="宋体"/>
          <w:color w:val="000"/>
          <w:sz w:val="28"/>
          <w:szCs w:val="28"/>
        </w:rPr>
        <w:t xml:space="preserve">9.1. 甲，乙双方约定，甲方交付该房屋时，乙方应向甲方支付房屋租赁保证金，保证金为 个月的租金，即 元(大写: 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9.4.租赁期间，使用该房屋所发生的水，电，通信，空调，有线电视， ，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 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 ，门头尺寸规格为 ，门头字样内容由乙方自己确定.乙方可对该门头进行装修，装修风格，装修材料及装修施工人员由乙方自行选定，甲方不得干预.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11.3甲方向乙方提供的广告位位于 ，广告位尺寸规格为 ，广告位发布的广告内容由乙方自行决定，甲方不得干预;乙方可对该广告位进行装修，装修风格，装修材料及装修施工人员由乙方自行选定，甲方不得干预.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11.4甲方向乙方提供的门头，广告位完全符合国家有关法规，政策的规定，可以正常使用和对外发布户外广告.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11.5广告位使用期限与房屋的租赁期限相同.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 日书面通知乙方，乙方应积极协助配合.乙方向甲方提出维修请求后，甲方应在 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 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13.1 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13.3.甲方若出售该租赁场所，须提前三个月书面通知乙方，在同等条件下，乙方有优先购买权.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13.4.租赁期间，乙方书面放弃优先购买权的，甲方有权依照法定程序转让该租赁房屋.转让后，本合同对新的所有人和乙方继续有效(即租赁物发生所有权变动，不影响合同效力).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14.1.双方可以协商变更或终止本合同.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14.2.甲方有以下行为之一的，乙方有权解除合同: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14.2.1.不能提供房屋或所提供房屋不符合约定条件，严重影响乙方的经营.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14.2.2.甲方未尽房屋修缮义务，严重影响正常经营的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14.2.3.所提供房屋存在第三方争议.</w:t>
      </w:r>
    </w:p>
    <w:p>
      <w:pPr>
        <w:ind w:left="0" w:right="0" w:firstLine="560"/>
        <w:spacing w:before="450" w:after="450" w:line="312" w:lineRule="auto"/>
      </w:pPr>
      <w:r>
        <w:rPr>
          <w:rFonts w:ascii="宋体" w:hAnsi="宋体" w:eastAsia="宋体" w:cs="宋体"/>
          <w:color w:val="000"/>
          <w:sz w:val="28"/>
          <w:szCs w:val="28"/>
        </w:rPr>
        <w:t xml:space="preserve">14.2.4.经营状况严重恶化的;</w:t>
      </w:r>
    </w:p>
    <w:p>
      <w:pPr>
        <w:ind w:left="0" w:right="0" w:firstLine="560"/>
        <w:spacing w:before="450" w:after="450" w:line="312" w:lineRule="auto"/>
      </w:pPr>
      <w:r>
        <w:rPr>
          <w:rFonts w:ascii="宋体" w:hAnsi="宋体" w:eastAsia="宋体" w:cs="宋体"/>
          <w:color w:val="000"/>
          <w:sz w:val="28"/>
          <w:szCs w:val="28"/>
        </w:rPr>
        <w:t xml:space="preserve">14.2.5.出现重大负面新闻形成经营风险的;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14.2.6.转移资产抽逃资金的;</w:t>
      </w:r>
    </w:p>
    <w:p>
      <w:pPr>
        <w:ind w:left="0" w:right="0" w:firstLine="560"/>
        <w:spacing w:before="450" w:after="450" w:line="312" w:lineRule="auto"/>
      </w:pPr>
      <w:r>
        <w:rPr>
          <w:rFonts w:ascii="宋体" w:hAnsi="宋体" w:eastAsia="宋体" w:cs="宋体"/>
          <w:color w:val="000"/>
          <w:sz w:val="28"/>
          <w:szCs w:val="28"/>
        </w:rPr>
        <w:t xml:space="preserve">14.2.7.丧失商业信誉的;</w:t>
      </w:r>
    </w:p>
    <w:p>
      <w:pPr>
        <w:ind w:left="0" w:right="0" w:firstLine="560"/>
        <w:spacing w:before="450" w:after="450" w:line="312" w:lineRule="auto"/>
      </w:pPr>
      <w:r>
        <w:rPr>
          <w:rFonts w:ascii="宋体" w:hAnsi="宋体" w:eastAsia="宋体" w:cs="宋体"/>
          <w:color w:val="000"/>
          <w:sz w:val="28"/>
          <w:szCs w:val="28"/>
        </w:rPr>
        <w:t xml:space="preserve">14.2.8.丧失履行合约能力的;</w:t>
      </w:r>
    </w:p>
    <w:p>
      <w:pPr>
        <w:ind w:left="0" w:right="0" w:firstLine="560"/>
        <w:spacing w:before="450" w:after="450" w:line="312" w:lineRule="auto"/>
      </w:pPr>
      <w:r>
        <w:rPr>
          <w:rFonts w:ascii="宋体" w:hAnsi="宋体" w:eastAsia="宋体" w:cs="宋体"/>
          <w:color w:val="000"/>
          <w:sz w:val="28"/>
          <w:szCs w:val="28"/>
        </w:rPr>
        <w:t xml:space="preserve">14.2.9.股权发生重大变化的;</w:t>
      </w:r>
    </w:p>
    <w:p>
      <w:pPr>
        <w:ind w:left="0" w:right="0" w:firstLine="560"/>
        <w:spacing w:before="450" w:after="450" w:line="312" w:lineRule="auto"/>
      </w:pPr>
      <w:r>
        <w:rPr>
          <w:rFonts w:ascii="宋体" w:hAnsi="宋体" w:eastAsia="宋体" w:cs="宋体"/>
          <w:color w:val="000"/>
          <w:sz w:val="28"/>
          <w:szCs w:val="28"/>
        </w:rPr>
        <w:t xml:space="preserve">14.2.10.重要管理层发生重大变化的;</w:t>
      </w:r>
    </w:p>
    <w:p>
      <w:pPr>
        <w:ind w:left="0" w:right="0" w:firstLine="560"/>
        <w:spacing w:before="450" w:after="450" w:line="312" w:lineRule="auto"/>
      </w:pPr>
      <w:r>
        <w:rPr>
          <w:rFonts w:ascii="宋体" w:hAnsi="宋体" w:eastAsia="宋体" w:cs="宋体"/>
          <w:color w:val="000"/>
          <w:sz w:val="28"/>
          <w:szCs w:val="28"/>
        </w:rPr>
        <w:t xml:space="preserve">14.2.11.企业产生重大诉讼的;</w:t>
      </w:r>
    </w:p>
    <w:p>
      <w:pPr>
        <w:ind w:left="0" w:right="0" w:firstLine="560"/>
        <w:spacing w:before="450" w:after="450" w:line="312" w:lineRule="auto"/>
      </w:pPr>
      <w:r>
        <w:rPr>
          <w:rFonts w:ascii="宋体" w:hAnsi="宋体" w:eastAsia="宋体" w:cs="宋体"/>
          <w:color w:val="000"/>
          <w:sz w:val="28"/>
          <w:szCs w:val="28"/>
        </w:rPr>
        <w:t xml:space="preserve">14.2.12.未经乙方同意，把合同的权利义务全部或部分转让给第三方的;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14.3.房屋租赁期间，乙方有下列行为之一的，甲方有权解除合同，收回出租房屋;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14.3.1.未经甲方书面同意，拆改变动房屋结构.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14.3.2.损坏承租房屋，在甲方提出的合理期限内仍未修复的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14.3.3.未经甲方书面同意，改变本合同约定的房屋租赁用途.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14.3.4.利用承租房屋存放危险物品或进行违法活动.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14.3.5.逾期未交纳按约定应当由乙方交纳的各项费用，已经给甲方造成严重损害的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14.3.6.拖欠房租累计3个月以上.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2025-01-16T13:57:20+08:00</dcterms:created>
  <dcterms:modified xsi:type="dcterms:W3CDTF">2025-01-16T13:57:20+08:00</dcterms:modified>
</cp:coreProperties>
</file>

<file path=docProps/custom.xml><?xml version="1.0" encoding="utf-8"?>
<Properties xmlns="http://schemas.openxmlformats.org/officeDocument/2006/custom-properties" xmlns:vt="http://schemas.openxmlformats.org/officeDocument/2006/docPropsVTypes"/>
</file>