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最新买二手电动自行车合同 买二手电动车合同(四篇)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买二手电动自行车合同 买二手电动车合同一买受人：(以下简称乙方）出卖人现将______________车转让于买受人。经双方协商同意订立协议如下：1、该电动车目前已行驶14000公里，车况已由买受人认可，经双方协商该车的转让价为人民币___...</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买二手电动车合同二</w:t>
      </w:r>
    </w:p>
    <w:p>
      <w:pPr>
        <w:ind w:left="0" w:right="0" w:firstLine="560"/>
        <w:spacing w:before="450" w:after="450" w:line="312" w:lineRule="auto"/>
      </w:pPr>
      <w:r>
        <w:rPr>
          <w:rFonts w:ascii="宋体" w:hAnsi="宋体" w:eastAsia="宋体" w:cs="宋体"/>
          <w:color w:val="000"/>
          <w:sz w:val="28"/>
          <w:szCs w:val="28"/>
        </w:rPr>
        <w:t xml:space="preserve">*方：(出让方)代理人：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买二手电动车合同三</w:t>
      </w:r>
    </w:p>
    <w:p>
      <w:pPr>
        <w:ind w:left="0" w:right="0" w:firstLine="560"/>
        <w:spacing w:before="450" w:after="450" w:line="312" w:lineRule="auto"/>
      </w:pPr>
      <w:r>
        <w:rPr>
          <w:rFonts w:ascii="宋体" w:hAnsi="宋体" w:eastAsia="宋体" w:cs="宋体"/>
          <w:color w:val="000"/>
          <w:sz w:val="28"/>
          <w:szCs w:val="28"/>
        </w:rPr>
        <w:t xml:space="preserve">电动车是一种环保又可以代步的一种交通工具，今天就给大家分享一下转让合同，大家喜欢的来阅读哦</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第一条质量标准：国标gb-7251</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第五条合理损耗标准及计算方法：略。</w:t>
      </w:r>
    </w:p>
    <w:p>
      <w:pPr>
        <w:ind w:left="0" w:right="0" w:firstLine="560"/>
        <w:spacing w:before="450" w:after="450" w:line="312" w:lineRule="auto"/>
      </w:pPr>
      <w:r>
        <w:rPr>
          <w:rFonts w:ascii="宋体" w:hAnsi="宋体" w:eastAsia="宋体" w:cs="宋体"/>
          <w:color w:val="000"/>
          <w:sz w:val="28"/>
          <w:szCs w:val="28"/>
        </w:rPr>
        <w:t xml:space="preserve">第六条标的物所有权自到达买方现场时起转移，但买受人未履行支付价款义务的，标的物属于卖方所有。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第九条检验标准、方法、地点及期限：国标，质保期一年，验收合格投运之日起。</w:t>
      </w:r>
    </w:p>
    <w:p>
      <w:pPr>
        <w:ind w:left="0" w:right="0" w:firstLine="560"/>
        <w:spacing w:before="450" w:after="450" w:line="312" w:lineRule="auto"/>
      </w:pPr>
      <w:r>
        <w:rPr>
          <w:rFonts w:ascii="宋体" w:hAnsi="宋体" w:eastAsia="宋体" w:cs="宋体"/>
          <w:color w:val="000"/>
          <w:sz w:val="28"/>
          <w:szCs w:val="28"/>
        </w:rPr>
        <w:t xml:space="preserve">第十条结算方式、时间及地点：货到验收合格后，一次性付清。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第十二条本合同解除的条件：当发生不可抗拒的非人为因素时，本合同可经双方协商解决。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第十五条其他约定事项：本合同一式四份，双方各执两份，经双方签字盖章后即生效。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2025-01-16T00:58:09+08:00</dcterms:created>
  <dcterms:modified xsi:type="dcterms:W3CDTF">2025-01-16T00:58:09+08:00</dcterms:modified>
</cp:coreProperties>
</file>

<file path=docProps/custom.xml><?xml version="1.0" encoding="utf-8"?>
<Properties xmlns="http://schemas.openxmlformats.org/officeDocument/2006/custom-properties" xmlns:vt="http://schemas.openxmlformats.org/officeDocument/2006/docPropsVTypes"/>
</file>