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农村商铺合同范本(合集12篇)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农村商铺合同范本1出租方(以下称甲方)：______________承租方(以下称乙方)：______________甲方愿意将产权属于自己的房屋出租给乙方。双方根据国家相关法律、法规，经协商一致，订立本合同，详细情况如下：第一条 房屋坐落...</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为减轻乙方负担，经双方协商，甲方同意乙方租金分__期付款，付款期限及金额约定如下：______________</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农村商铺合同范本2</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一、房屋情况：本合同项下的房屋位于__________，建筑面积__________，房产证号为：__________。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农村商铺合同范本4</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农村商铺合同范本5</w:t>
      </w:r>
    </w:p>
    <w:p>
      <w:pPr>
        <w:ind w:left="0" w:right="0" w:firstLine="560"/>
        <w:spacing w:before="450" w:after="450" w:line="312" w:lineRule="auto"/>
      </w:pPr>
      <w:r>
        <w:rPr>
          <w:rFonts w:ascii="宋体" w:hAnsi="宋体" w:eastAsia="宋体" w:cs="宋体"/>
          <w:color w:val="000"/>
          <w:sz w:val="28"/>
          <w:szCs w:val="28"/>
        </w:rPr>
        <w:t xml:space="preserve">出租人(以下称甲方)：承租人(以下称乙方)：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(1)擅自改变商铺的使用性质;(2)擅自转租、转让商铺或利用商铺从事非法经营活动;(3)逾期交纳租金，经甲方限期交纳后仍拒不交纳者;(4)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效力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甲方代表 (按印) ：</w:t>
      </w:r>
    </w:p>
    <w:p>
      <w:pPr>
        <w:ind w:left="0" w:right="0" w:firstLine="560"/>
        <w:spacing w:before="450" w:after="450" w:line="312" w:lineRule="auto"/>
      </w:pPr>
      <w:r>
        <w:rPr>
          <w:rFonts w:ascii="宋体" w:hAnsi="宋体" w:eastAsia="宋体" w:cs="宋体"/>
          <w:color w:val="000"/>
          <w:sz w:val="28"/>
          <w:szCs w:val="28"/>
        </w:rPr>
        <w:t xml:space="preserve">乙方代表(按印)：</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一、甲方自愿将自房产珠海中路134—136临街店面租给乙方使用，租赁期限为五年(即20____年4月8日—20____年4月7日止)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农村商铺合同范本10</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一、承租条件</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2、租赁期限：从20____年8月30日至20____年12月19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四、终止条件</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农村商铺合同范本12</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2025-01-16T19:58:56+08:00</dcterms:created>
  <dcterms:modified xsi:type="dcterms:W3CDTF">2025-01-16T19:58:56+08:00</dcterms:modified>
</cp:coreProperties>
</file>

<file path=docProps/custom.xml><?xml version="1.0" encoding="utf-8"?>
<Properties xmlns="http://schemas.openxmlformats.org/officeDocument/2006/custom-properties" xmlns:vt="http://schemas.openxmlformats.org/officeDocument/2006/docPropsVTypes"/>
</file>