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个体厨房合同范本(推荐4篇)</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个体厨房合同范本1出租方：(简称甲方)承租方：(简称乙方)为了促进餐厅的发展，将山东职业学院西二楼号窗口，甲乙双方就山东职业的租赁事项，经自愿协商，达成如下协议：第一条：餐厅位于山东职业学院西二楼第二条：租赁期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第二条：租赁期_______年_____月______日至_______年_____月______日止。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经营品种：______。所经营品种不得与其他班组甲方品种相同(大锅菜除外)。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个体厨房合同范本3</w:t>
      </w:r>
    </w:p>
    <w:p>
      <w:pPr>
        <w:ind w:left="0" w:right="0" w:firstLine="560"/>
        <w:spacing w:before="450" w:after="450" w:line="312" w:lineRule="auto"/>
      </w:pPr>
      <w:r>
        <w:rPr>
          <w:rFonts w:ascii="宋体" w:hAnsi="宋体" w:eastAsia="宋体" w:cs="宋体"/>
          <w:color w:val="000"/>
          <w:sz w:val="28"/>
          <w:szCs w:val="28"/>
        </w:rPr>
        <w:t xml:space="preserve">个体用工合同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个体用工合同范文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个体工商户用工合同范本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个体厨房合同范本4</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2025-01-16T06:57:03+08:00</dcterms:created>
  <dcterms:modified xsi:type="dcterms:W3CDTF">2025-01-16T06:57:03+08:00</dcterms:modified>
</cp:coreProperties>
</file>

<file path=docProps/custom.xml><?xml version="1.0" encoding="utf-8"?>
<Properties xmlns="http://schemas.openxmlformats.org/officeDocument/2006/custom-properties" xmlns:vt="http://schemas.openxmlformats.org/officeDocument/2006/docPropsVTypes"/>
</file>