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代理合同最新法律法规(七篇)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法定代表人：甲方：(委托人)：合同编号：经办人：联系电话：传真：2、乙方：法人代表：经办人：联系电话：传真：3、乙方在过境(国内)铁路运输代理领域的丰富经验。4、甲方希望乙方为其安排本合同项下的铁路运输等事宜。据此双方...</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