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国际转让合同范本(共13篇)</w:t>
      </w:r>
      <w:bookmarkEnd w:id="1"/>
    </w:p>
    <w:p>
      <w:pPr>
        <w:jc w:val="center"/>
        <w:spacing w:before="0" w:after="450"/>
      </w:pPr>
      <w:r>
        <w:rPr>
          <w:rFonts w:ascii="Arial" w:hAnsi="Arial" w:eastAsia="Arial" w:cs="Arial"/>
          <w:color w:val="999999"/>
          <w:sz w:val="20"/>
          <w:szCs w:val="20"/>
        </w:rPr>
        <w:t xml:space="preserve">来源：网络  作者：繁花落寂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国际转让合同范本1受让方（甲方）________________________地址：________________________________电话：________________________________法定代表人：____...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国际转让合同范本2</w:t>
      </w:r>
    </w:p>
    <w:p>
      <w:pPr>
        <w:ind w:left="0" w:right="0" w:firstLine="560"/>
        <w:spacing w:before="450" w:after="450" w:line="312" w:lineRule="auto"/>
      </w:pPr>
      <w:r>
        <w:rPr>
          <w:rFonts w:ascii="宋体" w:hAnsi="宋体" w:eastAsia="宋体" w:cs="宋体"/>
          <w:color w:val="000"/>
          <w:sz w:val="28"/>
          <w:szCs w:val="28"/>
        </w:rPr>
        <w:t xml:space="preserve">合同编号：78121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签约日期：____年__年_日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三、合同当事人及法定地址_中国技术进口总公司(以下简称受方)为一方，________国________技术公司(以下简称供方)为另一方，同意就下列条款签订本合同(以下称本合同)。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合同的问题，如系乙方责任，则按合同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在合同期间，甲方可以在“合同产品”上使用乙方使用的商标和标上甲方的商标，并注上“_________厂制造”。商标许可证应由甲方和________公司单独签订。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当乙方不能按本合同第五章或条规定的时间交付资料，则乙方应按下列比例向甲方支付罚款;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如果根据条修改合同，则甲方放弃只涉及不合格的那部分产品和零件的制造权，甲方将退回有助于制造这些不合格产品的全部文件，不可复制或销毁。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仲裁费应由败诉一方负担。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地址：_________省________市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_政府根据其现行税法征收受让方有关执行本合同的一切税费由受让方负担。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仲裁费或诉讼费由败诉方负担。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本合同自签字之日起六个月如仍不能生效，双方均有权取消合同，一旦本合同被取消，受让方应将第条中规定的专利资料退还给出让方。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“专有技术”：</w:t>
      </w:r>
    </w:p>
    <w:p>
      <w:pPr>
        <w:ind w:left="0" w:right="0" w:firstLine="560"/>
        <w:spacing w:before="450" w:after="450" w:line="312" w:lineRule="auto"/>
      </w:pPr>
      <w:r>
        <w:rPr>
          <w:rFonts w:ascii="宋体" w:hAnsi="宋体" w:eastAsia="宋体" w:cs="宋体"/>
          <w:color w:val="000"/>
          <w:sz w:val="28"/>
          <w:szCs w:val="28"/>
        </w:rPr>
        <w:t xml:space="preserve">“合同产品”：</w:t>
      </w:r>
    </w:p>
    <w:p>
      <w:pPr>
        <w:ind w:left="0" w:right="0" w:firstLine="560"/>
        <w:spacing w:before="450" w:after="450" w:line="312" w:lineRule="auto"/>
      </w:pPr>
      <w:r>
        <w:rPr>
          <w:rFonts w:ascii="宋体" w:hAnsi="宋体" w:eastAsia="宋体" w:cs="宋体"/>
          <w:color w:val="000"/>
          <w:sz w:val="28"/>
          <w:szCs w:val="28"/>
        </w:rPr>
        <w:t xml:space="preserve">“考核产品”：</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如考核合同产品的技术性能达不到合同规定的技术参数，双方应友好协商，共同研究分析原因，采取措施，消除缺陷后进行第二次性能考核，考核合格后按条双方签署考核合格证书。</w:t>
      </w:r>
    </w:p>
    <w:p>
      <w:pPr>
        <w:ind w:left="0" w:right="0" w:firstLine="560"/>
        <w:spacing w:before="450" w:after="450" w:line="312" w:lineRule="auto"/>
      </w:pPr>
      <w:r>
        <w:rPr>
          <w:rFonts w:ascii="宋体" w:hAnsi="宋体" w:eastAsia="宋体" w:cs="宋体"/>
          <w:color w:val="000"/>
          <w:sz w:val="28"/>
          <w:szCs w:val="28"/>
        </w:rPr>
        <w:t xml:space="preserve">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经过三次考核不合格，如系乙方责任，则甲方有权终止合同，并按条处理。如系甲方责任，则由双方协商合同进一步执行的问题。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如乙方交付技术资料不能按本合同附件二或条规定的时间交付时，乙方应按下列比例支付罚款给甲方：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乙方按条罚款时，将不解除乙方继续支付技术资料的义务。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若产品不合格以致甲方不能投产，只能终止合同时，乙方应按条规定，退还已经付给乙方的全部金额并加年利______%(百分之____)的利息。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国际转让合同范本6</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2025-01-16T04:04:12+08:00</dcterms:created>
  <dcterms:modified xsi:type="dcterms:W3CDTF">2025-01-16T04:04:12+08:00</dcterms:modified>
</cp:coreProperties>
</file>

<file path=docProps/custom.xml><?xml version="1.0" encoding="utf-8"?>
<Properties xmlns="http://schemas.openxmlformats.org/officeDocument/2006/custom-properties" xmlns:vt="http://schemas.openxmlformats.org/officeDocument/2006/docPropsVTypes"/>
</file>