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钢管转让合同范本(实用4篇)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钢管转让合同范本1承租方： (以下简称甲方) 出租方： (以下简称乙方)因甲方建设工程施工需要,根据《_合同法》及相关法律法规的规定，本着自愿、公平、平等互利、诚实信用的原则，为明确租赁双方的权利、义务和责任，经双方协商一致，就建筑施工钢管...</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_合同法》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向甲方提供合格的脚手工具，材质符合《建筑施工扣件式钢管脚手架安全技术规范》(JGJ 130-20xx )中对构配件的要求，并提供该批产品(钢管、扣件)的质量合格证明和检测证明。乙方对因出租脚手架材质的问题而引起的质量、安全事故负全责，由此而造成的一切直接和间接损失均由乙方承担。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以双方验收签字的单据为准)。</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(1)租用数量和日期以领货单和退货单为准，单价以本合同为准。(注：一律要求用支票等票据形式支付，杜绝直接用现金交易行为)</w:t>
      </w:r>
    </w:p>
    <w:p>
      <w:pPr>
        <w:ind w:left="0" w:right="0" w:firstLine="560"/>
        <w:spacing w:before="450" w:after="450" w:line="312" w:lineRule="auto"/>
      </w:pPr>
      <w:r>
        <w:rPr>
          <w:rFonts w:ascii="宋体" w:hAnsi="宋体" w:eastAsia="宋体" w:cs="宋体"/>
          <w:color w:val="000"/>
          <w:sz w:val="28"/>
          <w:szCs w:val="28"/>
        </w:rPr>
        <w:t xml:space="preserve">(2)付款：开始送货两个月后付至实际发生租赁费的5 0%;此后，每月付当月租赁费的5 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如未能按时或按质或按量提供租赁物品时但不限于此几种情形)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 75% 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均需盖章)。</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 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钢管转让合同范本2</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2、租赁物具体情况描述如下表：钢管名称型号数量金额备注（元）排栅管φ48壁厚过磅为准（约需两千单价：具体第五条吨）扣件符合标准点数为准单价：元/月/个</w:t>
      </w:r>
    </w:p>
    <w:p>
      <w:pPr>
        <w:ind w:left="0" w:right="0" w:firstLine="560"/>
        <w:spacing w:before="450" w:after="450" w:line="312" w:lineRule="auto"/>
      </w:pPr>
      <w:r>
        <w:rPr>
          <w:rFonts w:ascii="宋体" w:hAnsi="宋体" w:eastAsia="宋体" w:cs="宋体"/>
          <w:color w:val="000"/>
          <w:sz w:val="28"/>
          <w:szCs w:val="28"/>
        </w:rPr>
        <w:t xml:space="preserve">3、乙方出租的钢管应符合国家、行业规定的质量标准，符合合同约定或甲方所承建的建设工程施工需要。（出租钢管需钢管生产厂家出厂质量合格证书、钢管已使用年限证明）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1、租赁期限暂定为2个月以上。</w:t>
      </w:r>
    </w:p>
    <w:p>
      <w:pPr>
        <w:ind w:left="0" w:right="0" w:firstLine="560"/>
        <w:spacing w:before="450" w:after="450" w:line="312" w:lineRule="auto"/>
      </w:pPr>
      <w:r>
        <w:rPr>
          <w:rFonts w:ascii="宋体" w:hAnsi="宋体" w:eastAsia="宋体" w:cs="宋体"/>
          <w:color w:val="000"/>
          <w:sz w:val="28"/>
          <w:szCs w:val="28"/>
        </w:rPr>
        <w:t xml:space="preserve">2、实际租赁期限从20xx年2月起至根据甲方实际需要时止。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甲方建设工程施工地点秦皇岛火车站工地，为本合同租赁物使用地点。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租金计算方式：____________________________</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（1）排栅钢管弯曲大于160度的由乙方负责维修，排栅钢管压扁的由甲方负责维修。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（2）因乙方未能按甲方要求提供各尺寸排栅钢管而导致甲方切割排栅钢管的，甲方不负任何责任。</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5、合同签订时，甲乙双方互相提供营业执照（合法身份证明）复印件、法定代表人证明、授权委托书等相关材料，以上材料均需加盖公章。</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项目经理：_____________________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签约负责人：_____________________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担保方_____________（盖章）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钢管扣件租赁合同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项目的实际需要，甲方为本项目向乙方租赁钢管及紧固件。根据《_合同法》及其他法律法规的有关规定，甲乙双方在平等互利的基础上，遵循平等、自愿、公平、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材料进场后，甲乙双方现场清点数量，提单(附英镑)和结算单经甲方指定人员签字后生效..</w:t>
      </w:r>
    </w:p>
    <w:p>
      <w:pPr>
        <w:ind w:left="0" w:right="0" w:firstLine="560"/>
        <w:spacing w:before="450" w:after="450" w:line="312" w:lineRule="auto"/>
      </w:pPr>
      <w:r>
        <w:rPr>
          <w:rFonts w:ascii="宋体" w:hAnsi="宋体" w:eastAsia="宋体" w:cs="宋体"/>
          <w:color w:val="000"/>
          <w:sz w:val="28"/>
          <w:szCs w:val="28"/>
        </w:rPr>
        <w:t xml:space="preserve">2.结算和支付</w:t>
      </w:r>
    </w:p>
    <w:p>
      <w:pPr>
        <w:ind w:left="0" w:right="0" w:firstLine="560"/>
        <w:spacing w:before="450" w:after="450" w:line="312" w:lineRule="auto"/>
      </w:pPr>
      <w:r>
        <w:rPr>
          <w:rFonts w:ascii="宋体" w:hAnsi="宋体" w:eastAsia="宋体" w:cs="宋体"/>
          <w:color w:val="000"/>
          <w:sz w:val="28"/>
          <w:szCs w:val="28"/>
        </w:rPr>
        <w:t xml:space="preserve">租金结算方式:退租退换的次数和日期按实际天数计算(租金不按交付日计算，按归还日计算)。</w:t>
      </w:r>
    </w:p>
    <w:p>
      <w:pPr>
        <w:ind w:left="0" w:right="0" w:firstLine="560"/>
        <w:spacing w:before="450" w:after="450" w:line="312" w:lineRule="auto"/>
      </w:pPr>
      <w:r>
        <w:rPr>
          <w:rFonts w:ascii="宋体" w:hAnsi="宋体" w:eastAsia="宋体" w:cs="宋体"/>
          <w:color w:val="000"/>
          <w:sz w:val="28"/>
          <w:szCs w:val="28"/>
        </w:rPr>
        <w:t xml:space="preserve">结算方式:每月20日(上月21日至本月20日为一个结算周期)由双方进行对账和结算，双方在月度结算表上签字确认，乙方开具同等有效的机器发票。</w:t>
      </w:r>
    </w:p>
    <w:p>
      <w:pPr>
        <w:ind w:left="0" w:right="0" w:firstLine="560"/>
        <w:spacing w:before="450" w:after="450" w:line="312" w:lineRule="auto"/>
      </w:pPr>
      <w:r>
        <w:rPr>
          <w:rFonts w:ascii="宋体" w:hAnsi="宋体" w:eastAsia="宋体" w:cs="宋体"/>
          <w:color w:val="000"/>
          <w:sz w:val="28"/>
          <w:szCs w:val="28"/>
        </w:rPr>
        <w:t xml:space="preserve">付款:(以与供应商的谈判结果为准)。</w:t>
      </w:r>
    </w:p>
    <w:p>
      <w:pPr>
        <w:ind w:left="0" w:right="0" w:firstLine="560"/>
        <w:spacing w:before="450" w:after="450" w:line="312" w:lineRule="auto"/>
      </w:pPr>
      <w:r>
        <w:rPr>
          <w:rFonts w:ascii="宋体" w:hAnsi="宋体" w:eastAsia="宋体" w:cs="宋体"/>
          <w:color w:val="000"/>
          <w:sz w:val="28"/>
          <w:szCs w:val="28"/>
        </w:rPr>
        <w:t xml:space="preserve">3.发货和退货方式:(两种方式供甲方选择)</w:t>
      </w:r>
    </w:p>
    <w:p>
      <w:pPr>
        <w:ind w:left="0" w:right="0" w:firstLine="560"/>
        <w:spacing w:before="450" w:after="450" w:line="312" w:lineRule="auto"/>
      </w:pPr>
      <w:r>
        <w:rPr>
          <w:rFonts w:ascii="宋体" w:hAnsi="宋体" w:eastAsia="宋体" w:cs="宋体"/>
          <w:color w:val="000"/>
          <w:sz w:val="28"/>
          <w:szCs w:val="28"/>
        </w:rPr>
        <w:t xml:space="preserve">.采用传统方法:乙方交付甲方施工现场后，钢管按实际清点数量验收，扣件按双方现场商定的包装数量比例随机抽取。如有短缺，整车紧固件按此比例扣除，甲方退货时也可按此方法退货；乙方交付甲方工程后，由乙方负责卸货，甲方负责返回时装货，乙方到甲方现场验收返回；乙方有权不退回盘绕的钢管，由甲方自行处理。</w:t>
      </w:r>
    </w:p>
    <w:p>
      <w:pPr>
        <w:ind w:left="0" w:right="0" w:firstLine="560"/>
        <w:spacing w:before="450" w:after="450" w:line="312" w:lineRule="auto"/>
      </w:pPr>
      <w:r>
        <w:rPr>
          <w:rFonts w:ascii="宋体" w:hAnsi="宋体" w:eastAsia="宋体" w:cs="宋体"/>
          <w:color w:val="000"/>
          <w:sz w:val="28"/>
          <w:szCs w:val="28"/>
        </w:rPr>
        <w:t xml:space="preserve">.采用称重</w:t>
      </w:r>
    </w:p>
    <w:p>
      <w:pPr>
        <w:ind w:left="0" w:right="0" w:firstLine="560"/>
        <w:spacing w:before="450" w:after="450" w:line="312" w:lineRule="auto"/>
      </w:pPr>
      <w:r>
        <w:rPr>
          <w:rFonts w:ascii="宋体" w:hAnsi="宋体" w:eastAsia="宋体" w:cs="宋体"/>
          <w:color w:val="000"/>
          <w:sz w:val="28"/>
          <w:szCs w:val="28"/>
        </w:rPr>
        <w:t xml:space="preserve">:(1)每辆车进出前都要称重，并在出入库单上附上电子秤单，租金仍按实际计价器结算。</w:t>
      </w:r>
    </w:p>
    <w:p>
      <w:pPr>
        <w:ind w:left="0" w:right="0" w:firstLine="560"/>
        <w:spacing w:before="450" w:after="450" w:line="312" w:lineRule="auto"/>
      </w:pPr>
      <w:r>
        <w:rPr>
          <w:rFonts w:ascii="宋体" w:hAnsi="宋体" w:eastAsia="宋体" w:cs="宋体"/>
          <w:color w:val="000"/>
          <w:sz w:val="28"/>
          <w:szCs w:val="28"/>
        </w:rPr>
        <w:t xml:space="preserve">(2)钢管和紧固件应尽可能分开装载。钢管扣件混装，扣件重量扣除1130件/吨，其余为钢管重量。</w:t>
      </w:r>
    </w:p>
    <w:p>
      <w:pPr>
        <w:ind w:left="0" w:right="0" w:firstLine="560"/>
        <w:spacing w:before="450" w:after="450" w:line="312" w:lineRule="auto"/>
      </w:pPr>
      <w:r>
        <w:rPr>
          <w:rFonts w:ascii="宋体" w:hAnsi="宋体" w:eastAsia="宋体" w:cs="宋体"/>
          <w:color w:val="000"/>
          <w:sz w:val="28"/>
          <w:szCs w:val="28"/>
        </w:rPr>
        <w:t xml:space="preserve">③紧固件退回时，单独称重，按实际称重重量折算成每吨1130件，有缺陷的螺丝不再收费。</w:t>
      </w:r>
    </w:p>
    <w:p>
      <w:pPr>
        <w:ind w:left="0" w:right="0" w:firstLine="560"/>
        <w:spacing w:before="450" w:after="450" w:line="312" w:lineRule="auto"/>
      </w:pPr>
      <w:r>
        <w:rPr>
          <w:rFonts w:ascii="宋体" w:hAnsi="宋体" w:eastAsia="宋体" w:cs="宋体"/>
          <w:color w:val="000"/>
          <w:sz w:val="28"/>
          <w:szCs w:val="28"/>
        </w:rPr>
        <w:t xml:space="preserve">④返程时:钢管损耗按1%计算，扣件损耗按计算；(损失包括垃圾、破损、弯曲、开裂、变形、螺栓缺陷等。)</w:t>
      </w:r>
    </w:p>
    <w:p>
      <w:pPr>
        <w:ind w:left="0" w:right="0" w:firstLine="560"/>
        <w:spacing w:before="450" w:after="450" w:line="312" w:lineRule="auto"/>
      </w:pPr>
      <w:r>
        <w:rPr>
          <w:rFonts w:ascii="宋体" w:hAnsi="宋体" w:eastAsia="宋体" w:cs="宋体"/>
          <w:color w:val="000"/>
          <w:sz w:val="28"/>
          <w:szCs w:val="28"/>
        </w:rPr>
        <w:t xml:space="preserve">⑤返还时:返还卷制钢管及顶进点数量，卷制钢管损耗按计米数的1%计，顶进按计米数的1%计(损耗包括破损、弯曲、开裂、变形等。);施工现场按规范对卷式钢管和顶进进行分类统计，双方共同统计验收，有顶进缺陷的螺母根据实际情况进行统计；</w:t>
      </w:r>
    </w:p>
    <w:p>
      <w:pPr>
        <w:ind w:left="0" w:right="0" w:firstLine="560"/>
        <w:spacing w:before="450" w:after="450" w:line="312" w:lineRule="auto"/>
      </w:pPr>
      <w:r>
        <w:rPr>
          <w:rFonts w:ascii="宋体" w:hAnsi="宋体" w:eastAsia="宋体" w:cs="宋体"/>
          <w:color w:val="000"/>
          <w:sz w:val="28"/>
          <w:szCs w:val="28"/>
        </w:rPr>
        <w:t xml:space="preserve">⑥如果租赁时项目部复核误差不超过2/1000，以租赁公司电子秤单为准，如果归还时租赁公司复核误差不超过2/1000，以项目部电子秤单为准，项目部的秤必须是数字秤。</w:t>
      </w:r>
    </w:p>
    <w:p>
      <w:pPr>
        <w:ind w:left="0" w:right="0" w:firstLine="560"/>
        <w:spacing w:before="450" w:after="450" w:line="312" w:lineRule="auto"/>
      </w:pPr>
      <w:r>
        <w:rPr>
          <w:rFonts w:ascii="宋体" w:hAnsi="宋体" w:eastAsia="宋体" w:cs="宋体"/>
          <w:color w:val="000"/>
          <w:sz w:val="28"/>
          <w:szCs w:val="28"/>
        </w:rPr>
        <w:t xml:space="preserve">4.其他费用计算及缺陷补偿标准:</w:t>
      </w:r>
    </w:p>
    <w:p>
      <w:pPr>
        <w:ind w:left="0" w:right="0" w:firstLine="560"/>
        <w:spacing w:before="450" w:after="450" w:line="312" w:lineRule="auto"/>
      </w:pPr>
      <w:r>
        <w:rPr>
          <w:rFonts w:ascii="宋体" w:hAnsi="宋体" w:eastAsia="宋体" w:cs="宋体"/>
          <w:color w:val="000"/>
          <w:sz w:val="28"/>
          <w:szCs w:val="28"/>
        </w:rPr>
        <w:t xml:space="preserve">交付费用:乙方免费向甲方项目交付货物。</w:t>
      </w:r>
    </w:p>
    <w:p>
      <w:pPr>
        <w:ind w:left="0" w:right="0" w:firstLine="560"/>
        <w:spacing w:before="450" w:after="450" w:line="312" w:lineRule="auto"/>
      </w:pPr>
      <w:r>
        <w:rPr>
          <w:rFonts w:ascii="宋体" w:hAnsi="宋体" w:eastAsia="宋体" w:cs="宋体"/>
          <w:color w:val="000"/>
          <w:sz w:val="28"/>
          <w:szCs w:val="28"/>
        </w:rPr>
        <w:t xml:space="preserve">回程费:乙方在回程时办理运输，甲方支付乙方每吨人民币的运输费。</w:t>
      </w:r>
    </w:p>
    <w:p>
      <w:pPr>
        <w:ind w:left="0" w:right="0" w:firstLine="560"/>
        <w:spacing w:before="450" w:after="450" w:line="312" w:lineRule="auto"/>
      </w:pPr>
      <w:r>
        <w:rPr>
          <w:rFonts w:ascii="宋体" w:hAnsi="宋体" w:eastAsia="宋体" w:cs="宋体"/>
          <w:color w:val="000"/>
          <w:sz w:val="28"/>
          <w:szCs w:val="28"/>
        </w:rPr>
        <w:t xml:space="preserve">钢管缺陷补偿按现行市场价(参考西本会员价)进行，钢管缺陷补偿按钢管单价加元/米，每套50cm顶进缺陷人民币元，每件扣件缺陷人民币元，每件钢管支架缺陷人民币元，缺陷设备租金待补偿全部付清后停止，甲方也可自行购买和退货；如果甲方按照中合同约定的方式退货，每套紧固螺钉支付人民币，每套顶紧螺母支付人民币。</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钢管质量标准:按照《建筑施工扣件式钢管脚手架安全技术规范》(JGJ130-20__)执行。</w:t>
      </w:r>
    </w:p>
    <w:p>
      <w:pPr>
        <w:ind w:left="0" w:right="0" w:firstLine="560"/>
        <w:spacing w:before="450" w:after="450" w:line="312" w:lineRule="auto"/>
      </w:pPr>
      <w:r>
        <w:rPr>
          <w:rFonts w:ascii="宋体" w:hAnsi="宋体" w:eastAsia="宋体" w:cs="宋体"/>
          <w:color w:val="000"/>
          <w:sz w:val="28"/>
          <w:szCs w:val="28"/>
        </w:rPr>
        <w:t xml:space="preserve">盘管质量标准:按照《建筑施工承插式盘管支架安全技术规范》(JGJ231-20__)执行。</w:t>
      </w:r>
    </w:p>
    <w:p>
      <w:pPr>
        <w:ind w:left="0" w:right="0" w:firstLine="560"/>
        <w:spacing w:before="450" w:after="450" w:line="312" w:lineRule="auto"/>
      </w:pPr>
      <w:r>
        <w:rPr>
          <w:rFonts w:ascii="宋体" w:hAnsi="宋体" w:eastAsia="宋体" w:cs="宋体"/>
          <w:color w:val="000"/>
          <w:sz w:val="28"/>
          <w:szCs w:val="28"/>
        </w:rPr>
        <w:t xml:space="preserve">产品质量还应符合项目所在地的相关规定。</w:t>
      </w:r>
    </w:p>
    <w:p>
      <w:pPr>
        <w:ind w:left="0" w:right="0" w:firstLine="560"/>
        <w:spacing w:before="450" w:after="450" w:line="312" w:lineRule="auto"/>
      </w:pPr>
      <w:r>
        <w:rPr>
          <w:rFonts w:ascii="宋体" w:hAnsi="宋体" w:eastAsia="宋体" w:cs="宋体"/>
          <w:color w:val="000"/>
          <w:sz w:val="28"/>
          <w:szCs w:val="28"/>
        </w:rPr>
        <w:t xml:space="preserve">6.双方的责任:</w:t>
      </w:r>
    </w:p>
    <w:p>
      <w:pPr>
        <w:ind w:left="0" w:right="0" w:firstLine="560"/>
        <w:spacing w:before="450" w:after="450" w:line="312" w:lineRule="auto"/>
      </w:pPr>
      <w:r>
        <w:rPr>
          <w:rFonts w:ascii="宋体" w:hAnsi="宋体" w:eastAsia="宋体" w:cs="宋体"/>
          <w:color w:val="000"/>
          <w:sz w:val="28"/>
          <w:szCs w:val="28"/>
        </w:rPr>
        <w:t xml:space="preserve">由于本工程广泛使用钢管和紧固件，从合同签订之日起，乙方将保持库存，积极组织供货，尽可能满足工程使用的.需要。</w:t>
      </w:r>
    </w:p>
    <w:p>
      <w:pPr>
        <w:ind w:left="0" w:right="0" w:firstLine="560"/>
        <w:spacing w:before="450" w:after="450" w:line="312" w:lineRule="auto"/>
      </w:pPr>
      <w:r>
        <w:rPr>
          <w:rFonts w:ascii="宋体" w:hAnsi="宋体" w:eastAsia="宋体" w:cs="宋体"/>
          <w:color w:val="000"/>
          <w:sz w:val="28"/>
          <w:szCs w:val="28"/>
        </w:rPr>
        <w:t xml:space="preserve">甲方应提前两天向乙方发出交货通知，乙方接到甲方通知后应立即组织供货，并按时交货至施工现场。如遇特殊情况，双方协商解决。</w:t>
      </w:r>
    </w:p>
    <w:p>
      <w:pPr>
        <w:ind w:left="0" w:right="0" w:firstLine="560"/>
        <w:spacing w:before="450" w:after="450" w:line="312" w:lineRule="auto"/>
      </w:pPr>
      <w:r>
        <w:rPr>
          <w:rFonts w:ascii="宋体" w:hAnsi="宋体" w:eastAsia="宋体" w:cs="宋体"/>
          <w:color w:val="000"/>
          <w:sz w:val="28"/>
          <w:szCs w:val="28"/>
        </w:rPr>
        <w:t xml:space="preserve">乙方必须按照甲方采购计划的规格、数量和所需动员时间及时组织动员。如果乙方多次不能满足甲方现场施工需要，甲方将扣除乙方当月总租金的%作为处罚，特殊规格除外。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乙方必须按时将货物交付至甲方施工现场，如延误超过天，甲方有权对乙方进行处罚。如延迟超过天，甲方有权安排第三方供货并终止本合同，乙方应承担甲方的所有直接或间接损失..</w:t>
      </w:r>
    </w:p>
    <w:p>
      <w:pPr>
        <w:ind w:left="0" w:right="0" w:firstLine="560"/>
        <w:spacing w:before="450" w:after="450" w:line="312" w:lineRule="auto"/>
      </w:pPr>
      <w:r>
        <w:rPr>
          <w:rFonts w:ascii="宋体" w:hAnsi="宋体" w:eastAsia="宋体" w:cs="宋体"/>
          <w:color w:val="000"/>
          <w:sz w:val="28"/>
          <w:szCs w:val="28"/>
        </w:rPr>
        <w:t xml:space="preserve">如果甲方转让、出售或抵押设备或未能按时支付租金，乙方有权要求甲方立即结清租金，甲方应按缺陷价格一次性补偿乙方未归还的设备，租金结算至支付补偿之日。</w:t>
      </w:r>
    </w:p>
    <w:p>
      <w:pPr>
        <w:ind w:left="0" w:right="0" w:firstLine="560"/>
        <w:spacing w:before="450" w:after="450" w:line="312" w:lineRule="auto"/>
      </w:pPr>
      <w:r>
        <w:rPr>
          <w:rFonts w:ascii="宋体" w:hAnsi="宋体" w:eastAsia="宋体" w:cs="宋体"/>
          <w:color w:val="000"/>
          <w:sz w:val="28"/>
          <w:szCs w:val="28"/>
        </w:rPr>
        <w:t xml:space="preserve">如果甲方未能按时支付货款，乙方有权要求甲方按同期银行存款利息支付违约金。</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应向乙方派出的交货和卸货人员进行安全交底，进入现场必须戴安全帽。乙方人员应服从项目现场的安全管理要求，并接受现场管理人员的统一指挥。在产品运输和装卸过程中，如发生安全事故，乙方自行承担责任。如因乙方行为造成甲方、乙方或任何其他第三方的人身和财产损害，由乙方承担全部责任，如甲方遭受损失，应向乙方索赔..</w:t>
      </w:r>
    </w:p>
    <w:p>
      <w:pPr>
        <w:ind w:left="0" w:right="0" w:firstLine="560"/>
        <w:spacing w:before="450" w:after="450" w:line="312" w:lineRule="auto"/>
      </w:pPr>
      <w:r>
        <w:rPr>
          <w:rFonts w:ascii="宋体" w:hAnsi="宋体" w:eastAsia="宋体" w:cs="宋体"/>
          <w:color w:val="000"/>
          <w:sz w:val="28"/>
          <w:szCs w:val="28"/>
        </w:rPr>
        <w:t xml:space="preserve">9.环境保护要求:</w:t>
      </w:r>
    </w:p>
    <w:p>
      <w:pPr>
        <w:ind w:left="0" w:right="0" w:firstLine="560"/>
        <w:spacing w:before="450" w:after="450" w:line="312" w:lineRule="auto"/>
      </w:pPr>
      <w:r>
        <w:rPr>
          <w:rFonts w:ascii="宋体" w:hAnsi="宋体" w:eastAsia="宋体" w:cs="宋体"/>
          <w:color w:val="000"/>
          <w:sz w:val="28"/>
          <w:szCs w:val="28"/>
        </w:rPr>
        <w:t xml:space="preserve">乙方发送的租赁材料必须符合国家相关环保标准，否则在验收时将全部退回。</w:t>
      </w:r>
    </w:p>
    <w:p>
      <w:pPr>
        <w:ind w:left="0" w:right="0" w:firstLine="560"/>
        <w:spacing w:before="450" w:after="450" w:line="312" w:lineRule="auto"/>
      </w:pPr>
      <w:r>
        <w:rPr>
          <w:rFonts w:ascii="宋体" w:hAnsi="宋体" w:eastAsia="宋体" w:cs="宋体"/>
          <w:color w:val="000"/>
          <w:sz w:val="28"/>
          <w:szCs w:val="28"/>
        </w:rPr>
        <w:t xml:space="preserve">10.沟通</w:t>
      </w:r>
    </w:p>
    <w:p>
      <w:pPr>
        <w:ind w:left="0" w:right="0" w:firstLine="560"/>
        <w:spacing w:before="450" w:after="450" w:line="312" w:lineRule="auto"/>
      </w:pPr>
      <w:r>
        <w:rPr>
          <w:rFonts w:ascii="宋体" w:hAnsi="宋体" w:eastAsia="宋体" w:cs="宋体"/>
          <w:color w:val="000"/>
          <w:sz w:val="28"/>
          <w:szCs w:val="28"/>
        </w:rPr>
        <w:t xml:space="preserve">双方在本协议项下的通知或其他通信应通过专人、特快专递或电子邮件发送至本协议中列出的地址。由专人交付的，视为收件人在实际交付时收到；采用EMS方式发送的，在发送后第三个工作日视为送达收件人；如果通过电子邮件发送，通过电子邮件进入收件人提供的电子数据交换系统(如电子邮件服务器)将被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如果一方变更通知、通讯地址或其他联系方式，应在变更之日起十个工作日内通知另一方变更后的地址和联系方式，否则，变更方应承担由此造成的一切后果。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乙方在签订合同时，应向甲方提交营业执照、税务登记证、组织机构代码证等证件的复印件并加盖公章。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本合同签订后，如甲乙双方需要提出修改，可签订补充协议作为本合同的补充合同，补充协议也具有法律效力。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本合同一式两份，甲方执一份，乙方执一份，具有同等法律效力。经双方盖章签字后生效，付款结清后合同自动终止。</w:t>
      </w:r>
    </w:p>
    <w:p>
      <w:pPr>
        <w:ind w:left="0" w:right="0" w:firstLine="560"/>
        <w:spacing w:before="450" w:after="450" w:line="312" w:lineRule="auto"/>
      </w:pPr>
      <w:r>
        <w:rPr>
          <w:rFonts w:ascii="宋体" w:hAnsi="宋体" w:eastAsia="宋体" w:cs="宋体"/>
          <w:color w:val="000"/>
          <w:sz w:val="28"/>
          <w:szCs w:val="28"/>
        </w:rPr>
        <w:t xml:space="preserve">注:如乙方违法方签署本合同，请出具法人授权书。</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授权代表: 授权代表:传真:</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钢管转让合同范本4</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三、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2025-01-16T20:01:35+08:00</dcterms:created>
  <dcterms:modified xsi:type="dcterms:W3CDTF">2025-01-16T20:01:35+08:00</dcterms:modified>
</cp:coreProperties>
</file>

<file path=docProps/custom.xml><?xml version="1.0" encoding="utf-8"?>
<Properties xmlns="http://schemas.openxmlformats.org/officeDocument/2006/custom-properties" xmlns:vt="http://schemas.openxmlformats.org/officeDocument/2006/docPropsVTypes"/>
</file>