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推荐电动车转让合同汇总(2篇)</w:t>
      </w:r>
      <w:bookmarkEnd w:id="1"/>
    </w:p>
    <w:p>
      <w:pPr>
        <w:jc w:val="center"/>
        <w:spacing w:before="0" w:after="450"/>
      </w:pPr>
      <w:r>
        <w:rPr>
          <w:rFonts w:ascii="Arial" w:hAnsi="Arial" w:eastAsia="Arial" w:cs="Arial"/>
          <w:color w:val="999999"/>
          <w:sz w:val="20"/>
          <w:szCs w:val="20"/>
        </w:rPr>
        <w:t xml:space="preserve">来源：网络  作者：梦里寻梅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推荐电动车转让合同汇总一20xx 年6月至12月底。为加强对电动自行车消防安全综合治理的组织领导，强化领导责任和工作责任，成立由市教育局副局长张志强为组长、县、区教育局、金川总校、市直学校分管负责人为成员的电动车消防安全综合治理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推荐电动车转让合同汇总一</w:t>
      </w:r>
    </w:p>
    <w:p>
      <w:pPr>
        <w:ind w:left="0" w:right="0" w:firstLine="560"/>
        <w:spacing w:before="450" w:after="450" w:line="312" w:lineRule="auto"/>
      </w:pPr>
      <w:r>
        <w:rPr>
          <w:rFonts w:ascii="宋体" w:hAnsi="宋体" w:eastAsia="宋体" w:cs="宋体"/>
          <w:color w:val="000"/>
          <w:sz w:val="28"/>
          <w:szCs w:val="28"/>
        </w:rPr>
        <w:t xml:space="preserve">20xx 年6月至12月底。</w:t>
      </w:r>
    </w:p>
    <w:p>
      <w:pPr>
        <w:ind w:left="0" w:right="0" w:firstLine="560"/>
        <w:spacing w:before="450" w:after="450" w:line="312" w:lineRule="auto"/>
      </w:pPr>
      <w:r>
        <w:rPr>
          <w:rFonts w:ascii="宋体" w:hAnsi="宋体" w:eastAsia="宋体" w:cs="宋体"/>
          <w:color w:val="000"/>
          <w:sz w:val="28"/>
          <w:szCs w:val="28"/>
        </w:rPr>
        <w:t xml:space="preserve">为加强对电动自行车消防安全综合治理的组织领导，强化领导责任和工作责任，成立由市教育局副局长张志强为组长、县、区教育局、金川总校、市直学校分管负责人为成员的电动车消防安全综合治理工作领导小组。领导小组下设办公室，办公室设在市教育局安综科，负责组织协调全市教育系统电动自行车消防安全综合治理日常工作。</w:t>
      </w:r>
    </w:p>
    <w:p>
      <w:pPr>
        <w:ind w:left="0" w:right="0" w:firstLine="560"/>
        <w:spacing w:before="450" w:after="450" w:line="312" w:lineRule="auto"/>
      </w:pPr>
      <w:r>
        <w:rPr>
          <w:rFonts w:ascii="宋体" w:hAnsi="宋体" w:eastAsia="宋体" w:cs="宋体"/>
          <w:color w:val="000"/>
          <w:sz w:val="28"/>
          <w:szCs w:val="28"/>
        </w:rPr>
        <w:t xml:space="preserve">本次综合治理的范围为全市各级教育部门、学校。</w:t>
      </w:r>
    </w:p>
    <w:p>
      <w:pPr>
        <w:ind w:left="0" w:right="0" w:firstLine="560"/>
        <w:spacing w:before="450" w:after="450" w:line="312" w:lineRule="auto"/>
      </w:pPr>
      <w:r>
        <w:rPr>
          <w:rFonts w:ascii="宋体" w:hAnsi="宋体" w:eastAsia="宋体" w:cs="宋体"/>
          <w:color w:val="000"/>
          <w:sz w:val="28"/>
          <w:szCs w:val="28"/>
        </w:rPr>
        <w:t xml:space="preserve">(一)杜绝电动自行车在学校建筑首层门厅、楼梯间、共用走道等室内公共区域违规停放、充电，占用、堵塞疏散通道、安全出口。未落实电动自行车停放、充电安全保障措施。</w:t>
      </w:r>
    </w:p>
    <w:p>
      <w:pPr>
        <w:ind w:left="0" w:right="0" w:firstLine="560"/>
        <w:spacing w:before="450" w:after="450" w:line="312" w:lineRule="auto"/>
      </w:pPr>
      <w:r>
        <w:rPr>
          <w:rFonts w:ascii="宋体" w:hAnsi="宋体" w:eastAsia="宋体" w:cs="宋体"/>
          <w:color w:val="000"/>
          <w:sz w:val="28"/>
          <w:szCs w:val="28"/>
        </w:rPr>
        <w:t xml:space="preserve">(二)提高师生电动自行车火灾防范意识和掌握消防安全知识，杜绝因电动自行车故障或自燃引发人员伤亡火灾事故。</w:t>
      </w:r>
    </w:p>
    <w:p>
      <w:pPr>
        <w:ind w:left="0" w:right="0" w:firstLine="560"/>
        <w:spacing w:before="450" w:after="450" w:line="312" w:lineRule="auto"/>
      </w:pPr>
      <w:r>
        <w:rPr>
          <w:rFonts w:ascii="宋体" w:hAnsi="宋体" w:eastAsia="宋体" w:cs="宋体"/>
          <w:color w:val="000"/>
          <w:sz w:val="28"/>
          <w:szCs w:val="28"/>
        </w:rPr>
        <w:t xml:space="preserve">(三)严禁私自改装和拆卸原厂配件；私自拆除限速器等关键性组件；私自更换大功率蓄电池。</w:t>
      </w:r>
    </w:p>
    <w:p>
      <w:pPr>
        <w:ind w:left="0" w:right="0" w:firstLine="560"/>
        <w:spacing w:before="450" w:after="450" w:line="312" w:lineRule="auto"/>
      </w:pPr>
      <w:r>
        <w:rPr>
          <w:rFonts w:ascii="宋体" w:hAnsi="宋体" w:eastAsia="宋体" w:cs="宋体"/>
          <w:color w:val="000"/>
          <w:sz w:val="28"/>
          <w:szCs w:val="28"/>
        </w:rPr>
        <w:t xml:space="preserve">（一）明确责任，开展电动自行车摸底大排查。各部门、学校要针对教职工和学生骑行电动自行车，立即组织开展一次电动自行车摸底大排查，建立工作台帐，制定工作措施，确保治理工作取得实效。要严格按照《道路交通安全法实施条例》的规定，杜绝12周岁以下学生驾驶自行车；16周岁以下学生驾驶电动自行车。要对学校开展电动自行车综合治理工作情况进行监督检查，把学校教职员工和学生驾驶、乘坐电动自行车的宣传教育工作纳入安全考评范畴。</w:t>
      </w:r>
    </w:p>
    <w:p>
      <w:pPr>
        <w:ind w:left="0" w:right="0" w:firstLine="560"/>
        <w:spacing w:before="450" w:after="450" w:line="312" w:lineRule="auto"/>
      </w:pPr>
      <w:r>
        <w:rPr>
          <w:rFonts w:ascii="宋体" w:hAnsi="宋体" w:eastAsia="宋体" w:cs="宋体"/>
          <w:color w:val="000"/>
          <w:sz w:val="28"/>
          <w:szCs w:val="28"/>
        </w:rPr>
        <w:t xml:space="preserve">（二）加强宣传，开展电动自行车综合治理集中宣传教育活动。充分发挥课堂主渠道作用，发动师生学习交通安全法律法规和交通安全常识。组织师生参与电动自行车安全教育专题活动，实现电动自行车安全教育覆盖到每一所学校、每一位师生，带动学生家长共同参与。通过国旗下讲话、交通安全课、主题班会等形式，宣传有关电动自行车管理规定；举办电动自行车安全事故图片展、播放电动自行车安全警示片等活动，大力宣传电动自行车管理政策和学生交通安全出行常识。通过家长会、学校网站、校讯通平台、手机短信、qq群、微信群等，警示学生及其家长遵守交通法规，确保学生上下学的交通安全，做到教育一个孩子、带动一个家庭、辐射整个社会。</w:t>
      </w:r>
    </w:p>
    <w:p>
      <w:pPr>
        <w:ind w:left="0" w:right="0" w:firstLine="560"/>
        <w:spacing w:before="450" w:after="450" w:line="312" w:lineRule="auto"/>
      </w:pPr>
      <w:r>
        <w:rPr>
          <w:rFonts w:ascii="宋体" w:hAnsi="宋体" w:eastAsia="宋体" w:cs="宋体"/>
          <w:color w:val="000"/>
          <w:sz w:val="28"/>
          <w:szCs w:val="28"/>
        </w:rPr>
        <w:t xml:space="preserve">(三)营造氛围，确保综合治理深入人心。利用校园内的宣传栏、墙报、黑板报等宣传阵地，制作交通安全宣传专栏或宣传画（版）报，张贴宣传标语；利用校园广播、户外led电子显示屏播放电动自行车管理有关规定、电动自行车交通安全提示语等内容，进一步营造浓厚的校园宣传氛围。拓宽新媒体的宣传覆盖，充分运用微博、微信、qq群等媒体，加强安全教育，加深学生及其家长的交通安全意识，增强宣传效果。</w:t>
      </w:r>
    </w:p>
    <w:p>
      <w:pPr>
        <w:ind w:left="0" w:right="0" w:firstLine="560"/>
        <w:spacing w:before="450" w:after="450" w:line="312" w:lineRule="auto"/>
      </w:pPr>
      <w:r>
        <w:rPr>
          <w:rFonts w:ascii="宋体" w:hAnsi="宋体" w:eastAsia="宋体" w:cs="宋体"/>
          <w:color w:val="000"/>
          <w:sz w:val="28"/>
          <w:szCs w:val="28"/>
        </w:rPr>
        <w:t xml:space="preserve">此次综合治理分三个阶段进行。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(一)动员部署阶段（20xx 年6月5日前）</w:t>
      </w:r>
    </w:p>
    <w:p>
      <w:pPr>
        <w:ind w:left="0" w:right="0" w:firstLine="560"/>
        <w:spacing w:before="450" w:after="450" w:line="312" w:lineRule="auto"/>
      </w:pPr>
      <w:r>
        <w:rPr>
          <w:rFonts w:ascii="宋体" w:hAnsi="宋体" w:eastAsia="宋体" w:cs="宋体"/>
          <w:color w:val="000"/>
          <w:sz w:val="28"/>
          <w:szCs w:val="28"/>
        </w:rPr>
        <w:t xml:space="preserve">各部门、学校要结合各自实际制定工作实施方案，进一步明确治理范围、重点、步骤、措施和要求，全面动员部署落实。并于6月12日前将综合治理实施方案和动员部署情况报送市教育局安综科。</w:t>
      </w:r>
    </w:p>
    <w:p>
      <w:pPr>
        <w:ind w:left="0" w:right="0" w:firstLine="560"/>
        <w:spacing w:before="450" w:after="450" w:line="312" w:lineRule="auto"/>
      </w:pPr>
      <w:r>
        <w:rPr>
          <w:rFonts w:ascii="宋体" w:hAnsi="宋体" w:eastAsia="宋体" w:cs="宋体"/>
          <w:color w:val="000"/>
          <w:sz w:val="28"/>
          <w:szCs w:val="28"/>
        </w:rPr>
        <w:t xml:space="preserve">(二)重点治理阶段（6 月 6 日至 11 月底）</w:t>
      </w:r>
    </w:p>
    <w:p>
      <w:pPr>
        <w:ind w:left="0" w:right="0" w:firstLine="560"/>
        <w:spacing w:before="450" w:after="450" w:line="312" w:lineRule="auto"/>
      </w:pPr>
      <w:r>
        <w:rPr>
          <w:rFonts w:ascii="宋体" w:hAnsi="宋体" w:eastAsia="宋体" w:cs="宋体"/>
          <w:color w:val="000"/>
          <w:sz w:val="28"/>
          <w:szCs w:val="28"/>
        </w:rPr>
        <w:t xml:space="preserve">各部门、学校要按照综合治理工作要求，组织发动电动自行车维修改装、使用管理等单位和个人进行自查自改，排查整治电动自行车产品质量、停放、充电和管理等方面存在的问题隐患，严肃查处各类违法违规行为。并于每月28 日前将本月工作小结报送市教育局安综科。</w:t>
      </w:r>
    </w:p>
    <w:p>
      <w:pPr>
        <w:ind w:left="0" w:right="0" w:firstLine="560"/>
        <w:spacing w:before="450" w:after="450" w:line="312" w:lineRule="auto"/>
      </w:pPr>
      <w:r>
        <w:rPr>
          <w:rFonts w:ascii="宋体" w:hAnsi="宋体" w:eastAsia="宋体" w:cs="宋体"/>
          <w:color w:val="000"/>
          <w:sz w:val="28"/>
          <w:szCs w:val="28"/>
        </w:rPr>
        <w:t xml:space="preserve">(三)全面总结阶段（12月1日至 12月底）</w:t>
      </w:r>
    </w:p>
    <w:p>
      <w:pPr>
        <w:ind w:left="0" w:right="0" w:firstLine="560"/>
        <w:spacing w:before="450" w:after="450" w:line="312" w:lineRule="auto"/>
      </w:pPr>
      <w:r>
        <w:rPr>
          <w:rFonts w:ascii="宋体" w:hAnsi="宋体" w:eastAsia="宋体" w:cs="宋体"/>
          <w:color w:val="000"/>
          <w:sz w:val="28"/>
          <w:szCs w:val="28"/>
        </w:rPr>
        <w:t xml:space="preserve">各部门、学校要对前期综合治理情况全面总结分析，研究提出改进工作措施，于12 月25日前将综合治理工作总结报送市教育局安综科。</w:t>
      </w:r>
    </w:p>
    <w:p>
      <w:pPr>
        <w:ind w:left="0" w:right="0" w:firstLine="560"/>
        <w:spacing w:before="450" w:after="450" w:line="312" w:lineRule="auto"/>
      </w:pPr>
      <w:r>
        <w:rPr>
          <w:rFonts w:ascii="宋体" w:hAnsi="宋体" w:eastAsia="宋体" w:cs="宋体"/>
          <w:color w:val="000"/>
          <w:sz w:val="28"/>
          <w:szCs w:val="28"/>
        </w:rPr>
        <w:t xml:space="preserve">(一)压实工作责任。各部门、学校要按照“党政同责、一岗双责、齐抓共管、失职追责”和“管行业必须管安全、 管业务必须管安全、管生产经营必须管安全”的要求，压实责任，及时协调，各尽其职， 各负其责，建立健全电动自行车消防安全管理信息共享、情况通报、联合查处等机制，形成监管合力，有效提升学校公共安全和应急管理能力。</w:t>
      </w:r>
    </w:p>
    <w:p>
      <w:pPr>
        <w:ind w:left="0" w:right="0" w:firstLine="560"/>
        <w:spacing w:before="450" w:after="450" w:line="312" w:lineRule="auto"/>
      </w:pPr>
      <w:r>
        <w:rPr>
          <w:rFonts w:ascii="宋体" w:hAnsi="宋体" w:eastAsia="宋体" w:cs="宋体"/>
          <w:color w:val="000"/>
          <w:sz w:val="28"/>
          <w:szCs w:val="28"/>
        </w:rPr>
        <w:t xml:space="preserve">(二)严格监督检查。各部门、学校要结合各自实际和综合治理工作方案，加强综合治理工作督促检查，制定具体实施方案。要至少开展两次综合治理工作督查检查。市教育局将组织督查组适时对各部门、学校综合治理工作情况进行督查检查。</w:t>
      </w:r>
    </w:p>
    <w:p>
      <w:pPr>
        <w:ind w:left="0" w:right="0" w:firstLine="560"/>
        <w:spacing w:before="450" w:after="450" w:line="312" w:lineRule="auto"/>
      </w:pPr>
      <w:r>
        <w:rPr>
          <w:rFonts w:ascii="宋体" w:hAnsi="宋体" w:eastAsia="宋体" w:cs="宋体"/>
          <w:color w:val="000"/>
          <w:sz w:val="28"/>
          <w:szCs w:val="28"/>
        </w:rPr>
        <w:t xml:space="preserve">(三)严肃责任追究。各部门、学校要严格按照《安全生产法》《消防法》等法律法规，对在监督检查中发现的违法违规行为，及时整改。综合治理期间因电动自行车引发火灾，尤其是发生较大以上火灾事故的，将依法从严从重追究有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推荐电动车转让合同汇总二</w:t>
      </w:r>
    </w:p>
    <w:p>
      <w:pPr>
        <w:ind w:left="0" w:right="0" w:firstLine="560"/>
        <w:spacing w:before="450" w:after="450" w:line="312" w:lineRule="auto"/>
      </w:pPr>
      <w:r>
        <w:rPr>
          <w:rFonts w:ascii="宋体" w:hAnsi="宋体" w:eastAsia="宋体" w:cs="宋体"/>
          <w:color w:val="000"/>
          <w:sz w:val="28"/>
          <w:szCs w:val="28"/>
        </w:rPr>
        <w:t xml:space="preserve">一、本合同适用于________________有限公司在用的行车、电动葫芦的维修保养。协议主要内容为维修保养工作范围、基本要求、适用标准、质量保证、维保内容、维保周期、项目验收等。</w:t>
      </w:r>
    </w:p>
    <w:p>
      <w:pPr>
        <w:ind w:left="0" w:right="0" w:firstLine="560"/>
        <w:spacing w:before="450" w:after="450" w:line="312" w:lineRule="auto"/>
      </w:pPr>
      <w:r>
        <w:rPr>
          <w:rFonts w:ascii="宋体" w:hAnsi="宋体" w:eastAsia="宋体" w:cs="宋体"/>
          <w:color w:val="000"/>
          <w:sz w:val="28"/>
          <w:szCs w:val="28"/>
        </w:rPr>
        <w:t xml:space="preserve">二、维保范围</w:t>
      </w:r>
    </w:p>
    <w:p>
      <w:pPr>
        <w:ind w:left="0" w:right="0" w:firstLine="560"/>
        <w:spacing w:before="450" w:after="450" w:line="312" w:lineRule="auto"/>
      </w:pPr>
      <w:r>
        <w:rPr>
          <w:rFonts w:ascii="宋体" w:hAnsi="宋体" w:eastAsia="宋体" w:cs="宋体"/>
          <w:color w:val="000"/>
          <w:sz w:val="28"/>
          <w:szCs w:val="28"/>
        </w:rPr>
        <w:t xml:space="preserve">1 维修保养范围 益海(连云港)精细化学工业有限公司内行车及电动葫芦二十台。</w:t>
      </w:r>
    </w:p>
    <w:p>
      <w:pPr>
        <w:ind w:left="0" w:right="0" w:firstLine="560"/>
        <w:spacing w:before="450" w:after="450" w:line="312" w:lineRule="auto"/>
      </w:pPr>
      <w:r>
        <w:rPr>
          <w:rFonts w:ascii="宋体" w:hAnsi="宋体" w:eastAsia="宋体" w:cs="宋体"/>
          <w:color w:val="000"/>
          <w:sz w:val="28"/>
          <w:szCs w:val="28"/>
        </w:rPr>
        <w:t xml:space="preserve">2、维保单位负责对使用单位在用的行车、电动葫芦进行实地了解。根据实际了解的具体情况提出合理的维保方案。</w:t>
      </w:r>
    </w:p>
    <w:p>
      <w:pPr>
        <w:ind w:left="0" w:right="0" w:firstLine="560"/>
        <w:spacing w:before="450" w:after="450" w:line="312" w:lineRule="auto"/>
      </w:pPr>
      <w:r>
        <w:rPr>
          <w:rFonts w:ascii="宋体" w:hAnsi="宋体" w:eastAsia="宋体" w:cs="宋体"/>
          <w:color w:val="000"/>
          <w:sz w:val="28"/>
          <w:szCs w:val="28"/>
        </w:rPr>
        <w:t xml:space="preserve">3、维保单位根据使用单位提供的行车、电动葫芦的设备清单，负责提供维保所需的备件(材料)清单(名称、型号、数量、单价、生产厂家等)。</w:t>
      </w:r>
    </w:p>
    <w:p>
      <w:pPr>
        <w:ind w:left="0" w:right="0" w:firstLine="560"/>
        <w:spacing w:before="450" w:after="450" w:line="312" w:lineRule="auto"/>
      </w:pPr>
      <w:r>
        <w:rPr>
          <w:rFonts w:ascii="宋体" w:hAnsi="宋体" w:eastAsia="宋体" w:cs="宋体"/>
          <w:color w:val="000"/>
          <w:sz w:val="28"/>
          <w:szCs w:val="28"/>
        </w:rPr>
        <w:t xml:space="preserve">4、使用单位为维保施工单位提供必要的协助，并对施工全过程进行监督及指导。</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1、保证行车、电动葫芦运行正常、安全可靠;</w:t>
      </w:r>
    </w:p>
    <w:p>
      <w:pPr>
        <w:ind w:left="0" w:right="0" w:firstLine="560"/>
        <w:spacing w:before="450" w:after="450" w:line="312" w:lineRule="auto"/>
      </w:pPr>
      <w:r>
        <w:rPr>
          <w:rFonts w:ascii="宋体" w:hAnsi="宋体" w:eastAsia="宋体" w:cs="宋体"/>
          <w:color w:val="000"/>
          <w:sz w:val="28"/>
          <w:szCs w:val="28"/>
        </w:rPr>
        <w:t xml:space="preserve">2、除正常保养外，接到使用方的故障维修通知后，维保方应随叫随到。行车、电动葫芦4小时到达到现场维修;情况正常下4小时内处理完毕，不得以节假日和下班时间为由拒不到场。</w:t>
      </w:r>
    </w:p>
    <w:p>
      <w:pPr>
        <w:ind w:left="0" w:right="0" w:firstLine="560"/>
        <w:spacing w:before="450" w:after="450" w:line="312" w:lineRule="auto"/>
      </w:pPr>
      <w:r>
        <w:rPr>
          <w:rFonts w:ascii="宋体" w:hAnsi="宋体" w:eastAsia="宋体" w:cs="宋体"/>
          <w:color w:val="000"/>
          <w:sz w:val="28"/>
          <w:szCs w:val="28"/>
        </w:rPr>
        <w:t xml:space="preserve">3、遵守国家对行车、电动葫芦相关的安全管理规定</w:t>
      </w:r>
    </w:p>
    <w:p>
      <w:pPr>
        <w:ind w:left="0" w:right="0" w:firstLine="560"/>
        <w:spacing w:before="450" w:after="450" w:line="312" w:lineRule="auto"/>
      </w:pPr>
      <w:r>
        <w:rPr>
          <w:rFonts w:ascii="宋体" w:hAnsi="宋体" w:eastAsia="宋体" w:cs="宋体"/>
          <w:color w:val="000"/>
          <w:sz w:val="28"/>
          <w:szCs w:val="28"/>
        </w:rPr>
        <w:t xml:space="preserve">4、遵守使用单位的安全、环境管理规定。</w:t>
      </w:r>
    </w:p>
    <w:p>
      <w:pPr>
        <w:ind w:left="0" w:right="0" w:firstLine="560"/>
        <w:spacing w:before="450" w:after="450" w:line="312" w:lineRule="auto"/>
      </w:pPr>
      <w:r>
        <w:rPr>
          <w:rFonts w:ascii="宋体" w:hAnsi="宋体" w:eastAsia="宋体" w:cs="宋体"/>
          <w:color w:val="000"/>
          <w:sz w:val="28"/>
          <w:szCs w:val="28"/>
        </w:rPr>
        <w:t xml:space="preserve">5、维修中如有重大改动，由维保方提前通知使用方并连云港市质量技术监督局，经同意，改动完成后经连云港市质量技术监督局检验，检验合格后才能投入使用。</w:t>
      </w:r>
    </w:p>
    <w:p>
      <w:pPr>
        <w:ind w:left="0" w:right="0" w:firstLine="560"/>
        <w:spacing w:before="450" w:after="450" w:line="312" w:lineRule="auto"/>
      </w:pPr>
      <w:r>
        <w:rPr>
          <w:rFonts w:ascii="宋体" w:hAnsi="宋体" w:eastAsia="宋体" w:cs="宋体"/>
          <w:color w:val="000"/>
          <w:sz w:val="28"/>
          <w:szCs w:val="28"/>
        </w:rPr>
        <w:t xml:space="preserve">6、如遇高空维保，需搭脚手架时，由维保方负责脚手架的材料及脚手架搭制。</w:t>
      </w:r>
    </w:p>
    <w:p>
      <w:pPr>
        <w:ind w:left="0" w:right="0" w:firstLine="560"/>
        <w:spacing w:before="450" w:after="450" w:line="312" w:lineRule="auto"/>
      </w:pPr>
      <w:r>
        <w:rPr>
          <w:rFonts w:ascii="宋体" w:hAnsi="宋体" w:eastAsia="宋体" w:cs="宋体"/>
          <w:color w:val="000"/>
          <w:sz w:val="28"/>
          <w:szCs w:val="28"/>
        </w:rPr>
        <w:t xml:space="preserve">四、适用标准</w:t>
      </w:r>
    </w:p>
    <w:p>
      <w:pPr>
        <w:ind w:left="0" w:right="0" w:firstLine="560"/>
        <w:spacing w:before="450" w:after="450" w:line="312" w:lineRule="auto"/>
      </w:pPr>
      <w:r>
        <w:rPr>
          <w:rFonts w:ascii="宋体" w:hAnsi="宋体" w:eastAsia="宋体" w:cs="宋体"/>
          <w:color w:val="000"/>
          <w:sz w:val="28"/>
          <w:szCs w:val="28"/>
        </w:rPr>
        <w:t xml:space="preserve">1 jb/________《钢丝绳电动葫芦》;</w:t>
      </w:r>
    </w:p>
    <w:p>
      <w:pPr>
        <w:ind w:left="0" w:right="0" w:firstLine="560"/>
        <w:spacing w:before="450" w:after="450" w:line="312" w:lineRule="auto"/>
      </w:pPr>
      <w:r>
        <w:rPr>
          <w:rFonts w:ascii="宋体" w:hAnsi="宋体" w:eastAsia="宋体" w:cs="宋体"/>
          <w:color w:val="000"/>
          <w:sz w:val="28"/>
          <w:szCs w:val="28"/>
        </w:rPr>
        <w:t xml:space="preserve">2 gb/t3811-________《起重机设计规范》;</w:t>
      </w:r>
    </w:p>
    <w:p>
      <w:pPr>
        <w:ind w:left="0" w:right="0" w:firstLine="560"/>
        <w:spacing w:before="450" w:after="450" w:line="312" w:lineRule="auto"/>
      </w:pPr>
      <w:r>
        <w:rPr>
          <w:rFonts w:ascii="宋体" w:hAnsi="宋体" w:eastAsia="宋体" w:cs="宋体"/>
          <w:color w:val="000"/>
          <w:sz w:val="28"/>
          <w:szCs w:val="28"/>
        </w:rPr>
        <w:t xml:space="preserve">3 gb/t4942.1-________电机 外壳防护等级;</w:t>
      </w:r>
    </w:p>
    <w:p>
      <w:pPr>
        <w:ind w:left="0" w:right="0" w:firstLine="560"/>
        <w:spacing w:before="450" w:after="450" w:line="312" w:lineRule="auto"/>
      </w:pPr>
      <w:r>
        <w:rPr>
          <w:rFonts w:ascii="宋体" w:hAnsi="宋体" w:eastAsia="宋体" w:cs="宋体"/>
          <w:color w:val="000"/>
          <w:sz w:val="28"/>
          <w:szCs w:val="28"/>
        </w:rPr>
        <w:t xml:space="preserve">4 gb/t4942.2-________低压电器外壳防护等级;</w:t>
      </w:r>
    </w:p>
    <w:p>
      <w:pPr>
        <w:ind w:left="0" w:right="0" w:firstLine="560"/>
        <w:spacing w:before="450" w:after="450" w:line="312" w:lineRule="auto"/>
      </w:pPr>
      <w:r>
        <w:rPr>
          <w:rFonts w:ascii="宋体" w:hAnsi="宋体" w:eastAsia="宋体" w:cs="宋体"/>
          <w:color w:val="000"/>
          <w:sz w:val="28"/>
          <w:szCs w:val="28"/>
        </w:rPr>
        <w:t xml:space="preserve">5 gb3836-________《爆炸性环境用防爆电气设备》;</w:t>
      </w:r>
    </w:p>
    <w:p>
      <w:pPr>
        <w:ind w:left="0" w:right="0" w:firstLine="560"/>
        <w:spacing w:before="450" w:after="450" w:line="312" w:lineRule="auto"/>
      </w:pPr>
      <w:r>
        <w:rPr>
          <w:rFonts w:ascii="宋体" w:hAnsi="宋体" w:eastAsia="宋体" w:cs="宋体"/>
          <w:color w:val="000"/>
          <w:sz w:val="28"/>
          <w:szCs w:val="28"/>
        </w:rPr>
        <w:t xml:space="preserve">6 jb/t10219-________《防爆梁式起重机》;</w:t>
      </w:r>
    </w:p>
    <w:p>
      <w:pPr>
        <w:ind w:left="0" w:right="0" w:firstLine="560"/>
        <w:spacing w:before="450" w:after="450" w:line="312" w:lineRule="auto"/>
      </w:pPr>
      <w:r>
        <w:rPr>
          <w:rFonts w:ascii="宋体" w:hAnsi="宋体" w:eastAsia="宋体" w:cs="宋体"/>
          <w:color w:val="000"/>
          <w:sz w:val="28"/>
          <w:szCs w:val="28"/>
        </w:rPr>
        <w:t xml:space="preserve">7 jb/t1022-________《防爆钢丝绳电动葫芦》;</w:t>
      </w:r>
    </w:p>
    <w:p>
      <w:pPr>
        <w:ind w:left="0" w:right="0" w:firstLine="560"/>
        <w:spacing w:before="450" w:after="450" w:line="312" w:lineRule="auto"/>
      </w:pPr>
      <w:r>
        <w:rPr>
          <w:rFonts w:ascii="宋体" w:hAnsi="宋体" w:eastAsia="宋体" w:cs="宋体"/>
          <w:color w:val="000"/>
          <w:sz w:val="28"/>
          <w:szCs w:val="28"/>
        </w:rPr>
        <w:t xml:space="preserve">8 jb/________钢丝绳电动葫芦 电气控制设备验收技术条件。</w:t>
      </w:r>
    </w:p>
    <w:p>
      <w:pPr>
        <w:ind w:left="0" w:right="0" w:firstLine="560"/>
        <w:spacing w:before="450" w:after="450" w:line="312" w:lineRule="auto"/>
      </w:pPr>
      <w:r>
        <w:rPr>
          <w:rFonts w:ascii="宋体" w:hAnsi="宋体" w:eastAsia="宋体" w:cs="宋体"/>
          <w:color w:val="000"/>
          <w:sz w:val="28"/>
          <w:szCs w:val="28"/>
        </w:rPr>
        <w:t xml:space="preserve">五 维保周期</w:t>
      </w:r>
    </w:p>
    <w:p>
      <w:pPr>
        <w:ind w:left="0" w:right="0" w:firstLine="560"/>
        <w:spacing w:before="450" w:after="450" w:line="312" w:lineRule="auto"/>
      </w:pPr>
      <w:r>
        <w:rPr>
          <w:rFonts w:ascii="宋体" w:hAnsi="宋体" w:eastAsia="宋体" w:cs="宋体"/>
          <w:color w:val="000"/>
          <w:sz w:val="28"/>
          <w:szCs w:val="28"/>
        </w:rPr>
        <w:t xml:space="preserve">1 每半年进行一次中级检查、维护、保养。</w:t>
      </w:r>
    </w:p>
    <w:p>
      <w:pPr>
        <w:ind w:left="0" w:right="0" w:firstLine="560"/>
        <w:spacing w:before="450" w:after="450" w:line="312" w:lineRule="auto"/>
      </w:pPr>
      <w:r>
        <w:rPr>
          <w:rFonts w:ascii="宋体" w:hAnsi="宋体" w:eastAsia="宋体" w:cs="宋体"/>
          <w:color w:val="000"/>
          <w:sz w:val="28"/>
          <w:szCs w:val="28"/>
        </w:rPr>
        <w:t xml:space="preserve">2 每月进行一次常规的安全性能、使用性能检查及维护、保养。</w:t>
      </w:r>
    </w:p>
    <w:p>
      <w:pPr>
        <w:ind w:left="0" w:right="0" w:firstLine="560"/>
        <w:spacing w:before="450" w:after="450" w:line="312" w:lineRule="auto"/>
      </w:pPr>
      <w:r>
        <w:rPr>
          <w:rFonts w:ascii="宋体" w:hAnsi="宋体" w:eastAsia="宋体" w:cs="宋体"/>
          <w:color w:val="000"/>
          <w:sz w:val="28"/>
          <w:szCs w:val="28"/>
        </w:rPr>
        <w:t xml:space="preserve">3 行车、电动葫芦发生故障后，维保方接到通知后4小时内到达现场，4小时内处理完毕(遇到组织大型、特殊备件的时间可顺延)。</w:t>
      </w:r>
    </w:p>
    <w:p>
      <w:pPr>
        <w:ind w:left="0" w:right="0" w:firstLine="560"/>
        <w:spacing w:before="450" w:after="450" w:line="312" w:lineRule="auto"/>
      </w:pPr>
      <w:r>
        <w:rPr>
          <w:rFonts w:ascii="宋体" w:hAnsi="宋体" w:eastAsia="宋体" w:cs="宋体"/>
          <w:color w:val="000"/>
          <w:sz w:val="28"/>
          <w:szCs w:val="28"/>
        </w:rPr>
        <w:t xml:space="preserve">4 若国家对维保周期有特殊要求，应按照国家对特种设备维护保养的时间周期要求执行。</w:t>
      </w:r>
    </w:p>
    <w:p>
      <w:pPr>
        <w:ind w:left="0" w:right="0" w:firstLine="560"/>
        <w:spacing w:before="450" w:after="450" w:line="312" w:lineRule="auto"/>
      </w:pPr>
      <w:r>
        <w:rPr>
          <w:rFonts w:ascii="宋体" w:hAnsi="宋体" w:eastAsia="宋体" w:cs="宋体"/>
          <w:color w:val="000"/>
          <w:sz w:val="28"/>
          <w:szCs w:val="28"/>
        </w:rPr>
        <w:t xml:space="preserve">六 维保内容</w:t>
      </w:r>
    </w:p>
    <w:p>
      <w:pPr>
        <w:ind w:left="0" w:right="0" w:firstLine="560"/>
        <w:spacing w:before="450" w:after="450" w:line="312" w:lineRule="auto"/>
      </w:pPr>
      <w:r>
        <w:rPr>
          <w:rFonts w:ascii="宋体" w:hAnsi="宋体" w:eastAsia="宋体" w:cs="宋体"/>
          <w:color w:val="000"/>
          <w:sz w:val="28"/>
          <w:szCs w:val="28"/>
        </w:rPr>
        <w:t xml:space="preserve">每半年进行一次的维修保养内容</w:t>
      </w:r>
    </w:p>
    <w:p>
      <w:pPr>
        <w:ind w:left="0" w:right="0" w:firstLine="560"/>
        <w:spacing w:before="450" w:after="450" w:line="312" w:lineRule="auto"/>
      </w:pPr>
      <w:r>
        <w:rPr>
          <w:rFonts w:ascii="宋体" w:hAnsi="宋体" w:eastAsia="宋体" w:cs="宋体"/>
          <w:color w:val="000"/>
          <w:sz w:val="28"/>
          <w:szCs w:val="28"/>
        </w:rPr>
        <w:t xml:space="preserve">1吊钩夹套</w:t>
      </w:r>
    </w:p>
    <w:p>
      <w:pPr>
        <w:ind w:left="0" w:right="0" w:firstLine="560"/>
        <w:spacing w:before="450" w:after="450" w:line="312" w:lineRule="auto"/>
      </w:pPr>
      <w:r>
        <w:rPr>
          <w:rFonts w:ascii="宋体" w:hAnsi="宋体" w:eastAsia="宋体" w:cs="宋体"/>
          <w:color w:val="000"/>
          <w:sz w:val="28"/>
          <w:szCs w:val="28"/>
        </w:rPr>
        <w:t xml:space="preserve">活动部分加注润滑脂，要求转动灵活，防松装置可靠，吊钩危险断面在《标准》规定范围内，超标立即更换。夹套无变形。</w:t>
      </w:r>
    </w:p>
    <w:p>
      <w:pPr>
        <w:ind w:left="0" w:right="0" w:firstLine="560"/>
        <w:spacing w:before="450" w:after="450" w:line="312" w:lineRule="auto"/>
      </w:pPr>
      <w:r>
        <w:rPr>
          <w:rFonts w:ascii="宋体" w:hAnsi="宋体" w:eastAsia="宋体" w:cs="宋体"/>
          <w:color w:val="000"/>
          <w:sz w:val="28"/>
          <w:szCs w:val="28"/>
        </w:rPr>
        <w:t xml:space="preserve">2 钢丝绳</w:t>
      </w:r>
    </w:p>
    <w:p>
      <w:pPr>
        <w:ind w:left="0" w:right="0" w:firstLine="560"/>
        <w:spacing w:before="450" w:after="450" w:line="312" w:lineRule="auto"/>
      </w:pPr>
      <w:r>
        <w:rPr>
          <w:rFonts w:ascii="宋体" w:hAnsi="宋体" w:eastAsia="宋体" w:cs="宋体"/>
          <w:color w:val="000"/>
          <w:sz w:val="28"/>
          <w:szCs w:val="28"/>
        </w:rPr>
        <w:t xml:space="preserve">按《使用说明书》上规定使用的钢丝绳型号、规格;并进行润滑。磨损及断丝数量在《标准》规定范围内，超标立即更换。</w:t>
      </w:r>
    </w:p>
    <w:p>
      <w:pPr>
        <w:ind w:left="0" w:right="0" w:firstLine="560"/>
        <w:spacing w:before="450" w:after="450" w:line="312" w:lineRule="auto"/>
      </w:pPr>
      <w:r>
        <w:rPr>
          <w:rFonts w:ascii="宋体" w:hAnsi="宋体" w:eastAsia="宋体" w:cs="宋体"/>
          <w:color w:val="000"/>
          <w:sz w:val="28"/>
          <w:szCs w:val="28"/>
        </w:rPr>
        <w:t xml:space="preserve">3制动装置</w:t>
      </w:r>
    </w:p>
    <w:p>
      <w:pPr>
        <w:ind w:left="0" w:right="0" w:firstLine="560"/>
        <w:spacing w:before="450" w:after="450" w:line="312" w:lineRule="auto"/>
      </w:pPr>
      <w:r>
        <w:rPr>
          <w:rFonts w:ascii="宋体" w:hAnsi="宋体" w:eastAsia="宋体" w:cs="宋体"/>
          <w:color w:val="000"/>
          <w:sz w:val="28"/>
          <w:szCs w:val="28"/>
        </w:rPr>
        <w:t xml:space="preserve">制动时应灵敏可靠。在额定负荷下，下降中制动下滑距离在《标准》规定范围内，超标时应予以调整(或更换刹车片等)，调整后的制动装置必须进行负荷制动试车，下滑距离应在《标准》规定范围内。</w:t>
      </w:r>
    </w:p>
    <w:p>
      <w:pPr>
        <w:ind w:left="0" w:right="0" w:firstLine="560"/>
        <w:spacing w:before="450" w:after="450" w:line="312" w:lineRule="auto"/>
      </w:pPr>
      <w:r>
        <w:rPr>
          <w:rFonts w:ascii="宋体" w:hAnsi="宋体" w:eastAsia="宋体" w:cs="宋体"/>
          <w:color w:val="000"/>
          <w:sz w:val="28"/>
          <w:szCs w:val="28"/>
        </w:rPr>
        <w:t xml:space="preserve">4传动、升降、行走装置</w:t>
      </w:r>
    </w:p>
    <w:p>
      <w:pPr>
        <w:ind w:left="0" w:right="0" w:firstLine="560"/>
        <w:spacing w:before="450" w:after="450" w:line="312" w:lineRule="auto"/>
      </w:pPr>
      <w:r>
        <w:rPr>
          <w:rFonts w:ascii="宋体" w:hAnsi="宋体" w:eastAsia="宋体" w:cs="宋体"/>
          <w:color w:val="000"/>
          <w:sz w:val="28"/>
          <w:szCs w:val="28"/>
        </w:rPr>
        <w:t xml:space="preserve">a运行时无异常噪音，运行平稳;</w:t>
      </w:r>
    </w:p>
    <w:p>
      <w:pPr>
        <w:ind w:left="0" w:right="0" w:firstLine="560"/>
        <w:spacing w:before="450" w:after="450" w:line="312" w:lineRule="auto"/>
      </w:pPr>
      <w:r>
        <w:rPr>
          <w:rFonts w:ascii="宋体" w:hAnsi="宋体" w:eastAsia="宋体" w:cs="宋体"/>
          <w:color w:val="000"/>
          <w:sz w:val="28"/>
          <w:szCs w:val="28"/>
        </w:rPr>
        <w:t xml:space="preserve">b绳轮转动灵活，绳卡、固定销锁死可靠;</w:t>
      </w:r>
    </w:p>
    <w:p>
      <w:pPr>
        <w:ind w:left="0" w:right="0" w:firstLine="560"/>
        <w:spacing w:before="450" w:after="450" w:line="312" w:lineRule="auto"/>
      </w:pPr>
      <w:r>
        <w:rPr>
          <w:rFonts w:ascii="宋体" w:hAnsi="宋体" w:eastAsia="宋体" w:cs="宋体"/>
          <w:color w:val="000"/>
          <w:sz w:val="28"/>
          <w:szCs w:val="28"/>
        </w:rPr>
        <w:t xml:space="preserve">c各部连接可靠</w:t>
      </w:r>
    </w:p>
    <w:p>
      <w:pPr>
        <w:ind w:left="0" w:right="0" w:firstLine="560"/>
        <w:spacing w:before="450" w:after="450" w:line="312" w:lineRule="auto"/>
      </w:pPr>
      <w:r>
        <w:rPr>
          <w:rFonts w:ascii="宋体" w:hAnsi="宋体" w:eastAsia="宋体" w:cs="宋体"/>
          <w:color w:val="000"/>
          <w:sz w:val="28"/>
          <w:szCs w:val="28"/>
        </w:rPr>
        <w:t xml:space="preserve">电机、减速器、壳套、绳筒应连接可靠;</w:t>
      </w:r>
    </w:p>
    <w:p>
      <w:pPr>
        <w:ind w:left="0" w:right="0" w:firstLine="560"/>
        <w:spacing w:before="450" w:after="450" w:line="312" w:lineRule="auto"/>
      </w:pPr>
      <w:r>
        <w:rPr>
          <w:rFonts w:ascii="宋体" w:hAnsi="宋体" w:eastAsia="宋体" w:cs="宋体"/>
          <w:color w:val="000"/>
          <w:sz w:val="28"/>
          <w:szCs w:val="28"/>
        </w:rPr>
        <w:t xml:space="preserve">行走轮、减速器、固定销、电机应连接可靠;</w:t>
      </w:r>
    </w:p>
    <w:p>
      <w:pPr>
        <w:ind w:left="0" w:right="0" w:firstLine="560"/>
        <w:spacing w:before="450" w:after="450" w:line="312" w:lineRule="auto"/>
      </w:pPr>
      <w:r>
        <w:rPr>
          <w:rFonts w:ascii="宋体" w:hAnsi="宋体" w:eastAsia="宋体" w:cs="宋体"/>
          <w:color w:val="000"/>
          <w:sz w:val="28"/>
          <w:szCs w:val="28"/>
        </w:rPr>
        <w:t xml:space="preserve">横梁、走轮梁应连接可靠;</w:t>
      </w:r>
    </w:p>
    <w:p>
      <w:pPr>
        <w:ind w:left="0" w:right="0" w:firstLine="560"/>
        <w:spacing w:before="450" w:after="450" w:line="312" w:lineRule="auto"/>
      </w:pPr>
      <w:r>
        <w:rPr>
          <w:rFonts w:ascii="宋体" w:hAnsi="宋体" w:eastAsia="宋体" w:cs="宋体"/>
          <w:color w:val="000"/>
          <w:sz w:val="28"/>
          <w:szCs w:val="28"/>
        </w:rPr>
        <w:t xml:space="preserve">各固定件应连接可靠，且有防松装置。</w:t>
      </w:r>
    </w:p>
    <w:p>
      <w:pPr>
        <w:ind w:left="0" w:right="0" w:firstLine="560"/>
        <w:spacing w:before="450" w:after="450" w:line="312" w:lineRule="auto"/>
      </w:pPr>
      <w:r>
        <w:rPr>
          <w:rFonts w:ascii="宋体" w:hAnsi="宋体" w:eastAsia="宋体" w:cs="宋体"/>
          <w:color w:val="000"/>
          <w:sz w:val="28"/>
          <w:szCs w:val="28"/>
        </w:rPr>
        <w:t xml:space="preserve">5限位装置</w:t>
      </w:r>
    </w:p>
    <w:p>
      <w:pPr>
        <w:ind w:left="0" w:right="0" w:firstLine="560"/>
        <w:spacing w:before="450" w:after="450" w:line="312" w:lineRule="auto"/>
      </w:pPr>
      <w:r>
        <w:rPr>
          <w:rFonts w:ascii="宋体" w:hAnsi="宋体" w:eastAsia="宋体" w:cs="宋体"/>
          <w:color w:val="000"/>
          <w:sz w:val="28"/>
          <w:szCs w:val="28"/>
        </w:rPr>
        <w:t xml:space="preserve">限位应灵敏可靠，且有足够的缓冲距离。</w:t>
      </w:r>
    </w:p>
    <w:p>
      <w:pPr>
        <w:ind w:left="0" w:right="0" w:firstLine="560"/>
        <w:spacing w:before="450" w:after="450" w:line="312" w:lineRule="auto"/>
      </w:pPr>
      <w:r>
        <w:rPr>
          <w:rFonts w:ascii="宋体" w:hAnsi="宋体" w:eastAsia="宋体" w:cs="宋体"/>
          <w:color w:val="000"/>
          <w:sz w:val="28"/>
          <w:szCs w:val="28"/>
        </w:rPr>
        <w:t xml:space="preserve">6电气控制</w:t>
      </w:r>
    </w:p>
    <w:p>
      <w:pPr>
        <w:ind w:left="0" w:right="0" w:firstLine="560"/>
        <w:spacing w:before="450" w:after="450" w:line="312" w:lineRule="auto"/>
      </w:pPr>
      <w:r>
        <w:rPr>
          <w:rFonts w:ascii="宋体" w:hAnsi="宋体" w:eastAsia="宋体" w:cs="宋体"/>
          <w:color w:val="000"/>
          <w:sz w:val="28"/>
          <w:szCs w:val="28"/>
        </w:rPr>
        <w:t xml:space="preserve">a) 手控盒按钮箭头指示方向应与行车、电动葫芦运动方向相同，各按钮动作可靠。</w:t>
      </w:r>
    </w:p>
    <w:p>
      <w:pPr>
        <w:ind w:left="0" w:right="0" w:firstLine="560"/>
        <w:spacing w:before="450" w:after="450" w:line="312" w:lineRule="auto"/>
      </w:pPr>
      <w:r>
        <w:rPr>
          <w:rFonts w:ascii="宋体" w:hAnsi="宋体" w:eastAsia="宋体" w:cs="宋体"/>
          <w:color w:val="000"/>
          <w:sz w:val="28"/>
          <w:szCs w:val="28"/>
        </w:rPr>
        <w:t xml:space="preserve">b) 绝缘、防爆符合《标准》的规定和要求。</w:t>
      </w:r>
    </w:p>
    <w:p>
      <w:pPr>
        <w:ind w:left="0" w:right="0" w:firstLine="560"/>
        <w:spacing w:before="450" w:after="450" w:line="312" w:lineRule="auto"/>
      </w:pPr>
      <w:r>
        <w:rPr>
          <w:rFonts w:ascii="宋体" w:hAnsi="宋体" w:eastAsia="宋体" w:cs="宋体"/>
          <w:color w:val="000"/>
          <w:sz w:val="28"/>
          <w:szCs w:val="28"/>
        </w:rPr>
        <w:t xml:space="preserve">c) 在有防爆要求的行车、电动葫芦的备件更换时应采用防爆型备件。</w:t>
      </w:r>
    </w:p>
    <w:p>
      <w:pPr>
        <w:ind w:left="0" w:right="0" w:firstLine="560"/>
        <w:spacing w:before="450" w:after="450" w:line="312" w:lineRule="auto"/>
      </w:pPr>
      <w:r>
        <w:rPr>
          <w:rFonts w:ascii="宋体" w:hAnsi="宋体" w:eastAsia="宋体" w:cs="宋体"/>
          <w:color w:val="000"/>
          <w:sz w:val="28"/>
          <w:szCs w:val="28"/>
        </w:rPr>
        <w:t xml:space="preserve">d) 接地可靠。</w:t>
      </w:r>
    </w:p>
    <w:p>
      <w:pPr>
        <w:ind w:left="0" w:right="0" w:firstLine="560"/>
        <w:spacing w:before="450" w:after="450" w:line="312" w:lineRule="auto"/>
      </w:pPr>
      <w:r>
        <w:rPr>
          <w:rFonts w:ascii="宋体" w:hAnsi="宋体" w:eastAsia="宋体" w:cs="宋体"/>
          <w:color w:val="000"/>
          <w:sz w:val="28"/>
          <w:szCs w:val="28"/>
        </w:rPr>
        <w:t xml:space="preserve">每月进行一次的维修保养内容</w:t>
      </w:r>
    </w:p>
    <w:p>
      <w:pPr>
        <w:ind w:left="0" w:right="0" w:firstLine="560"/>
        <w:spacing w:before="450" w:after="450" w:line="312" w:lineRule="auto"/>
      </w:pPr>
      <w:r>
        <w:rPr>
          <w:rFonts w:ascii="宋体" w:hAnsi="宋体" w:eastAsia="宋体" w:cs="宋体"/>
          <w:color w:val="000"/>
          <w:sz w:val="28"/>
          <w:szCs w:val="28"/>
        </w:rPr>
        <w:t xml:space="preserve">1 吊钩夹套 要求转动灵活，防松装置可靠，夹套无变形。</w:t>
      </w:r>
    </w:p>
    <w:p>
      <w:pPr>
        <w:ind w:left="0" w:right="0" w:firstLine="560"/>
        <w:spacing w:before="450" w:after="450" w:line="312" w:lineRule="auto"/>
      </w:pPr>
      <w:r>
        <w:rPr>
          <w:rFonts w:ascii="宋体" w:hAnsi="宋体" w:eastAsia="宋体" w:cs="宋体"/>
          <w:color w:val="000"/>
          <w:sz w:val="28"/>
          <w:szCs w:val="28"/>
        </w:rPr>
        <w:t xml:space="preserve">2 钢丝绳 磨损及断丝数量在《标准》规定范围内，超标立即更换。</w:t>
      </w:r>
    </w:p>
    <w:p>
      <w:pPr>
        <w:ind w:left="0" w:right="0" w:firstLine="560"/>
        <w:spacing w:before="450" w:after="450" w:line="312" w:lineRule="auto"/>
      </w:pPr>
      <w:r>
        <w:rPr>
          <w:rFonts w:ascii="宋体" w:hAnsi="宋体" w:eastAsia="宋体" w:cs="宋体"/>
          <w:color w:val="000"/>
          <w:sz w:val="28"/>
          <w:szCs w:val="28"/>
        </w:rPr>
        <w:t xml:space="preserve">3 制动装置 制动时应灵敏可靠。</w:t>
      </w:r>
    </w:p>
    <w:p>
      <w:pPr>
        <w:ind w:left="0" w:right="0" w:firstLine="560"/>
        <w:spacing w:before="450" w:after="450" w:line="312" w:lineRule="auto"/>
      </w:pPr>
      <w:r>
        <w:rPr>
          <w:rFonts w:ascii="宋体" w:hAnsi="宋体" w:eastAsia="宋体" w:cs="宋体"/>
          <w:color w:val="000"/>
          <w:sz w:val="28"/>
          <w:szCs w:val="28"/>
        </w:rPr>
        <w:t xml:space="preserve">4 限位装置 限位应灵敏可靠，且有足够的缓冲距离。</w:t>
      </w:r>
    </w:p>
    <w:p>
      <w:pPr>
        <w:ind w:left="0" w:right="0" w:firstLine="560"/>
        <w:spacing w:before="450" w:after="450" w:line="312" w:lineRule="auto"/>
      </w:pPr>
      <w:r>
        <w:rPr>
          <w:rFonts w:ascii="宋体" w:hAnsi="宋体" w:eastAsia="宋体" w:cs="宋体"/>
          <w:color w:val="000"/>
          <w:sz w:val="28"/>
          <w:szCs w:val="28"/>
        </w:rPr>
        <w:t xml:space="preserve">5 传动、升降、行走装置 运行时无异常噪音，运行平稳。</w:t>
      </w:r>
    </w:p>
    <w:p>
      <w:pPr>
        <w:ind w:left="0" w:right="0" w:firstLine="560"/>
        <w:spacing w:before="450" w:after="450" w:line="312" w:lineRule="auto"/>
      </w:pPr>
      <w:r>
        <w:rPr>
          <w:rFonts w:ascii="宋体" w:hAnsi="宋体" w:eastAsia="宋体" w:cs="宋体"/>
          <w:color w:val="000"/>
          <w:sz w:val="28"/>
          <w:szCs w:val="28"/>
        </w:rPr>
        <w:t xml:space="preserve">6 电气控制 手控盒按钮箭头指示方向应与行车、电动葫芦运方向相同，各按钮动作可靠。绝缘、防爆符合《标准》的规定和要求。</w:t>
      </w:r>
    </w:p>
    <w:p>
      <w:pPr>
        <w:ind w:left="0" w:right="0" w:firstLine="560"/>
        <w:spacing w:before="450" w:after="450" w:line="312" w:lineRule="auto"/>
      </w:pPr>
      <w:r>
        <w:rPr>
          <w:rFonts w:ascii="宋体" w:hAnsi="宋体" w:eastAsia="宋体" w:cs="宋体"/>
          <w:color w:val="000"/>
          <w:sz w:val="28"/>
          <w:szCs w:val="28"/>
        </w:rPr>
        <w:t xml:space="preserve">7 润滑用油 钢丝绳、吊钩转动处、车轮轴承用钙基润滑脂。减速箱用8400机械油。在防渗漏有严格要求的电动葫芦，减速箱用锂基润滑脂。</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 在维保中，因维保方原因造成使用方的设备、其它财产损失的，由维保方负责。</w:t>
      </w:r>
    </w:p>
    <w:p>
      <w:pPr>
        <w:ind w:left="0" w:right="0" w:firstLine="560"/>
        <w:spacing w:before="450" w:after="450" w:line="312" w:lineRule="auto"/>
      </w:pPr>
      <w:r>
        <w:rPr>
          <w:rFonts w:ascii="宋体" w:hAnsi="宋体" w:eastAsia="宋体" w:cs="宋体"/>
          <w:color w:val="000"/>
          <w:sz w:val="28"/>
          <w:szCs w:val="28"/>
        </w:rPr>
        <w:t xml:space="preserve">2、维保单位、使用单位提供的备件及材料必须为合格产品，并具有相关证明资料。</w:t>
      </w:r>
    </w:p>
    <w:p>
      <w:pPr>
        <w:ind w:left="0" w:right="0" w:firstLine="560"/>
        <w:spacing w:before="450" w:after="450" w:line="312" w:lineRule="auto"/>
      </w:pPr>
      <w:r>
        <w:rPr>
          <w:rFonts w:ascii="宋体" w:hAnsi="宋体" w:eastAsia="宋体" w:cs="宋体"/>
          <w:color w:val="000"/>
          <w:sz w:val="28"/>
          <w:szCs w:val="28"/>
        </w:rPr>
        <w:t xml:space="preserve">3、维保完成后必须遵循国家相关规范进行空负荷试车及负荷试车。所更换的备品、备件保质期为六个月。</w:t>
      </w:r>
    </w:p>
    <w:p>
      <w:pPr>
        <w:ind w:left="0" w:right="0" w:firstLine="560"/>
        <w:spacing w:before="450" w:after="450" w:line="312" w:lineRule="auto"/>
      </w:pPr>
      <w:r>
        <w:rPr>
          <w:rFonts w:ascii="宋体" w:hAnsi="宋体" w:eastAsia="宋体" w:cs="宋体"/>
          <w:color w:val="000"/>
          <w:sz w:val="28"/>
          <w:szCs w:val="28"/>
        </w:rPr>
        <w:t xml:space="preserve">八、项目验收</w:t>
      </w:r>
    </w:p>
    <w:p>
      <w:pPr>
        <w:ind w:left="0" w:right="0" w:firstLine="560"/>
        <w:spacing w:before="450" w:after="450" w:line="312" w:lineRule="auto"/>
      </w:pPr>
      <w:r>
        <w:rPr>
          <w:rFonts w:ascii="宋体" w:hAnsi="宋体" w:eastAsia="宋体" w:cs="宋体"/>
          <w:color w:val="000"/>
          <w:sz w:val="28"/>
          <w:szCs w:val="28"/>
        </w:rPr>
        <w:t xml:space="preserve">1记录</w:t>
      </w:r>
    </w:p>
    <w:p>
      <w:pPr>
        <w:ind w:left="0" w:right="0" w:firstLine="560"/>
        <w:spacing w:before="450" w:after="450" w:line="312" w:lineRule="auto"/>
      </w:pPr>
      <w:r>
        <w:rPr>
          <w:rFonts w:ascii="宋体" w:hAnsi="宋体" w:eastAsia="宋体" w:cs="宋体"/>
          <w:color w:val="000"/>
          <w:sz w:val="28"/>
          <w:szCs w:val="28"/>
        </w:rPr>
        <w:t xml:space="preserve">维保方应做好维修、保养记录，记录内容包括设备名称、规格型号、时间、维修保养的部位及内容、更换备件的数量及型号规格。每次维修、保养合格后需经双方现场验收确认，并在记录上签字。签字后的记录使用方两份，维保方一份。签字后的记录作为维修、维护费用的结算依据。</w:t>
      </w:r>
    </w:p>
    <w:p>
      <w:pPr>
        <w:ind w:left="0" w:right="0" w:firstLine="560"/>
        <w:spacing w:before="450" w:after="450" w:line="312" w:lineRule="auto"/>
      </w:pPr>
      <w:r>
        <w:rPr>
          <w:rFonts w:ascii="宋体" w:hAnsi="宋体" w:eastAsia="宋体" w:cs="宋体"/>
          <w:color w:val="000"/>
          <w:sz w:val="28"/>
          <w:szCs w:val="28"/>
        </w:rPr>
        <w:t xml:space="preserve">2维修完成后完全满足招标单位要求。</w:t>
      </w:r>
    </w:p>
    <w:p>
      <w:pPr>
        <w:ind w:left="0" w:right="0" w:firstLine="560"/>
        <w:spacing w:before="450" w:after="450" w:line="312" w:lineRule="auto"/>
      </w:pPr>
      <w:r>
        <w:rPr>
          <w:rFonts w:ascii="宋体" w:hAnsi="宋体" w:eastAsia="宋体" w:cs="宋体"/>
          <w:color w:val="000"/>
          <w:sz w:val="28"/>
          <w:szCs w:val="28"/>
        </w:rPr>
        <w:t xml:space="preserve">3按照使用单位要求提供行车、电动葫芦运行所需的维护及技术服务。</w:t>
      </w:r>
    </w:p>
    <w:p>
      <w:pPr>
        <w:ind w:left="0" w:right="0" w:firstLine="560"/>
        <w:spacing w:before="450" w:after="450" w:line="312" w:lineRule="auto"/>
      </w:pPr>
      <w:r>
        <w:rPr>
          <w:rFonts w:ascii="宋体" w:hAnsi="宋体" w:eastAsia="宋体" w:cs="宋体"/>
          <w:color w:val="000"/>
          <w:sz w:val="28"/>
          <w:szCs w:val="28"/>
        </w:rPr>
        <w:t xml:space="preserve">4、维保单位按照要求与使用单位签定相关的保密协议、安全环境管理协议。</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商务合同签订后一周内开始对行车、电动葫芦进行维保，维保周期为一年。</w:t>
      </w:r>
    </w:p>
    <w:p>
      <w:pPr>
        <w:ind w:left="0" w:right="0" w:firstLine="560"/>
        <w:spacing w:before="450" w:after="450" w:line="312" w:lineRule="auto"/>
      </w:pPr>
      <w:r>
        <w:rPr>
          <w:rFonts w:ascii="宋体" w:hAnsi="宋体" w:eastAsia="宋体" w:cs="宋体"/>
          <w:color w:val="000"/>
          <w:sz w:val="28"/>
          <w:szCs w:val="28"/>
        </w:rPr>
        <w:t xml:space="preserve">九 附件</w:t>
      </w:r>
    </w:p>
    <w:p>
      <w:pPr>
        <w:ind w:left="0" w:right="0" w:firstLine="560"/>
        <w:spacing w:before="450" w:after="450" w:line="312" w:lineRule="auto"/>
      </w:pPr>
      <w:r>
        <w:rPr>
          <w:rFonts w:ascii="宋体" w:hAnsi="宋体" w:eastAsia="宋体" w:cs="宋体"/>
          <w:color w:val="000"/>
          <w:sz w:val="28"/>
          <w:szCs w:val="28"/>
        </w:rPr>
        <w:t xml:space="preserve">附件1 《行车、电动葫芦月检记录表》</w:t>
      </w:r>
    </w:p>
    <w:p>
      <w:pPr>
        <w:ind w:left="0" w:right="0" w:firstLine="560"/>
        <w:spacing w:before="450" w:after="450" w:line="312" w:lineRule="auto"/>
      </w:pPr>
      <w:r>
        <w:rPr>
          <w:rFonts w:ascii="宋体" w:hAnsi="宋体" w:eastAsia="宋体" w:cs="宋体"/>
          <w:color w:val="000"/>
          <w:sz w:val="28"/>
          <w:szCs w:val="28"/>
        </w:rPr>
        <w:t xml:space="preserve">附件2 《行车、电动葫芦检修记录表》</w:t>
      </w:r>
    </w:p>
    <w:p>
      <w:pPr>
        <w:ind w:left="0" w:right="0" w:firstLine="560"/>
        <w:spacing w:before="450" w:after="450" w:line="312" w:lineRule="auto"/>
      </w:pPr>
      <w:r>
        <w:rPr>
          <w:rFonts w:ascii="宋体" w:hAnsi="宋体" w:eastAsia="宋体" w:cs="宋体"/>
          <w:color w:val="000"/>
          <w:sz w:val="28"/>
          <w:szCs w:val="28"/>
        </w:rPr>
        <w:t xml:space="preserve">维保单位： 使用单位：</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2025-01-16T03:56:42+08:00</dcterms:created>
  <dcterms:modified xsi:type="dcterms:W3CDTF">2025-01-16T03:56:42+08:00</dcterms:modified>
</cp:coreProperties>
</file>

<file path=docProps/custom.xml><?xml version="1.0" encoding="utf-8"?>
<Properties xmlns="http://schemas.openxmlformats.org/officeDocument/2006/custom-properties" xmlns:vt="http://schemas.openxmlformats.org/officeDocument/2006/docPropsVTypes"/>
</file>