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2024年农村个人土地承包合同书(三篇)</w:t>
      </w:r>
      <w:bookmarkEnd w:id="1"/>
    </w:p>
    <w:p>
      <w:pPr>
        <w:jc w:val="center"/>
        <w:spacing w:before="0" w:after="450"/>
      </w:pPr>
      <w:r>
        <w:rPr>
          <w:rFonts w:ascii="Arial" w:hAnsi="Arial" w:eastAsia="Arial" w:cs="Arial"/>
          <w:color w:val="999999"/>
          <w:sz w:val="20"/>
          <w:szCs w:val="20"/>
        </w:rPr>
        <w:t xml:space="preserve">来源：网络  作者：明月清风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农村个人土地承包合同书一承包方：_____________________(以下简称乙方)为了农业科学技术的推广，改变传统陈旧的农业耕作形式，甲方将集体所有的农用耕地承包给乙方，用于农业科技的开发应用。根据《中华人民共和国土地管理法》、《中...</w:t>
      </w:r>
    </w:p>
    <w:p>
      <w:pPr>
        <w:ind w:left="0" w:right="0" w:firstLine="560"/>
        <w:spacing w:before="450" w:after="450" w:line="312" w:lineRule="auto"/>
      </w:pPr>
      <w:r>
        <w:rPr>
          <w:rFonts w:ascii="黑体" w:hAnsi="黑体" w:eastAsia="黑体" w:cs="黑体"/>
          <w:color w:val="000000"/>
          <w:sz w:val="36"/>
          <w:szCs w:val="36"/>
          <w:b w:val="1"/>
          <w:bCs w:val="1"/>
        </w:rPr>
        <w:t xml:space="preserve">农村个人土地承包合同书一</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 土地平面图</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农村个人土地承包合同书二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一、甲方将依法取得在县乡(镇) 村_ 村民组林地的土地经营权转让给乙方。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四、转让价格：本合同期限内按每亩元一次性结清。(结合自己情况，最好一年一付)</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农村个人土地承包合同书三</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以北、现以西与 毗邻的荒山(林地)发包给乙方使用，其四至为：东至：现西边;南至：与 村荒山相隔的通往上山的道路;西至：这两座山顶东西分水岭一线;北至：从南侧数第二个山头与第三个山头之间的山谷中分线。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二oo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2025-01-16T06:58:53+08:00</dcterms:created>
  <dcterms:modified xsi:type="dcterms:W3CDTF">2025-01-16T06:58:53+08:00</dcterms:modified>
</cp:coreProperties>
</file>

<file path=docProps/custom.xml><?xml version="1.0" encoding="utf-8"?>
<Properties xmlns="http://schemas.openxmlformats.org/officeDocument/2006/custom-properties" xmlns:vt="http://schemas.openxmlformats.org/officeDocument/2006/docPropsVTypes"/>
</file>