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捡漏劳务合同范本(共47篇)</w:t>
      </w:r>
      <w:bookmarkEnd w:id="1"/>
    </w:p>
    <w:p>
      <w:pPr>
        <w:jc w:val="center"/>
        <w:spacing w:before="0" w:after="450"/>
      </w:pPr>
      <w:r>
        <w:rPr>
          <w:rFonts w:ascii="Arial" w:hAnsi="Arial" w:eastAsia="Arial" w:cs="Arial"/>
          <w:color w:val="999999"/>
          <w:sz w:val="20"/>
          <w:szCs w:val="20"/>
        </w:rPr>
        <w:t xml:space="preserve">来源：网络  作者：柔情似水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捡漏劳务合同范本1受委托人： (以下简称为“乙方”) 身份证号码：根据《_合同法》及有关法律法规规定，甲、乙双方本着平等互利的原则，经过友好协商，就乙方搬运甲方货物有关事宜达成以下协议，以供双方共同遵守：第一条 合同有效期内，甲方需要搬运货...</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____________年____________月___________日至 ____________年____________月___________日。合同期满，任何一方不再续签合同，应于合同期限届满前一个月通知对方。双方同意续签的，应另行签订合同。若合同期满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第四条：运输费用市内各商场不分远近，每车起价___元，增加一个点将增加费用___元。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___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捡漏劳务合同范本2</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捡漏劳务合同范本3</w:t>
      </w:r>
    </w:p>
    <w:p>
      <w:pPr>
        <w:ind w:left="0" w:right="0" w:firstLine="560"/>
        <w:spacing w:before="450" w:after="450" w:line="312" w:lineRule="auto"/>
      </w:pPr>
      <w:r>
        <w:rPr>
          <w:rFonts w:ascii="宋体" w:hAnsi="宋体" w:eastAsia="宋体" w:cs="宋体"/>
          <w:color w:val="000"/>
          <w:sz w:val="28"/>
          <w:szCs w:val="28"/>
        </w:rPr>
        <w:t xml:space="preserve">甲方（雇主）：_____身份证号：_____地址：_____电话：_____</w:t>
      </w:r>
    </w:p>
    <w:p>
      <w:pPr>
        <w:ind w:left="0" w:right="0" w:firstLine="560"/>
        <w:spacing w:before="450" w:after="450" w:line="312" w:lineRule="auto"/>
      </w:pPr>
      <w:r>
        <w:rPr>
          <w:rFonts w:ascii="宋体" w:hAnsi="宋体" w:eastAsia="宋体" w:cs="宋体"/>
          <w:color w:val="000"/>
          <w:sz w:val="28"/>
          <w:szCs w:val="28"/>
        </w:rPr>
        <w:t xml:space="preserve">乙方（家政服务员）：_____户名：_____地址：_____电话：_____账号：_____开户行：_____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9、本协议服务期限为_____个月：自_____年____月____日始至_____年____月____日止。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 乙方（家政服务员）：</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捡漏劳务合同范本4</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_建筑法》《_合同法》《_招投标法》《建设工程质量管理条例》(_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捡漏劳务合同范本6</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&gt;九、本合同终止的条件</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&gt;十、违反本合同的责任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&gt;二、工作资料和工作地点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捡漏劳务合同范本15</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二、乙方主要工作方式：根据甲方的时间安排（即：），在乙方无合理客观原因的\'情况下必须随叫随到，否则甲方有权终止合同。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 ；</w:t>
      </w:r>
    </w:p>
    <w:p>
      <w:pPr>
        <w:ind w:left="0" w:right="0" w:firstLine="560"/>
        <w:spacing w:before="450" w:after="450" w:line="312" w:lineRule="auto"/>
      </w:pPr>
      <w:r>
        <w:rPr>
          <w:rFonts w:ascii="宋体" w:hAnsi="宋体" w:eastAsia="宋体" w:cs="宋体"/>
          <w:color w:val="000"/>
          <w:sz w:val="28"/>
          <w:szCs w:val="28"/>
        </w:rPr>
        <w:t xml:space="preserve">（三）在每月日前发放上月劳务费。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捡漏劳务合同范本19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2025-01-16T02:50:10+08:00</dcterms:created>
  <dcterms:modified xsi:type="dcterms:W3CDTF">2025-01-16T02:50:10+08:00</dcterms:modified>
</cp:coreProperties>
</file>

<file path=docProps/custom.xml><?xml version="1.0" encoding="utf-8"?>
<Properties xmlns="http://schemas.openxmlformats.org/officeDocument/2006/custom-properties" xmlns:vt="http://schemas.openxmlformats.org/officeDocument/2006/docPropsVTypes"/>
</file>