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快递行业劳务合同模板</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甲方： 北京快递公司 地址: 北京市*********** 电话: 010-56788683 传真: 010-56788683 乙方: 联系电话: 证件号码: 家庭地址: 甲方是中国 快递网络在 市授权的 快递网络经营权的经营商，主要经营国...</w:t>
      </w:r>
    </w:p>
    <w:p>
      <w:pPr>
        <w:ind w:left="0" w:right="0" w:firstLine="560"/>
        <w:spacing w:before="450" w:after="450" w:line="312" w:lineRule="auto"/>
      </w:pPr>
      <w:r>
        <w:rPr>
          <w:rFonts w:ascii="宋体" w:hAnsi="宋体" w:eastAsia="宋体" w:cs="宋体"/>
          <w:color w:val="000"/>
          <w:sz w:val="28"/>
          <w:szCs w:val="28"/>
        </w:rPr>
        <w:t xml:space="preserve">甲方： 北京快递公司</w:t>
      </w:r>
    </w:p>
    <w:p>
      <w:pPr>
        <w:ind w:left="0" w:right="0" w:firstLine="560"/>
        <w:spacing w:before="450" w:after="450" w:line="312" w:lineRule="auto"/>
      </w:pPr>
      <w:r>
        <w:rPr>
          <w:rFonts w:ascii="宋体" w:hAnsi="宋体" w:eastAsia="宋体" w:cs="宋体"/>
          <w:color w:val="000"/>
          <w:sz w:val="28"/>
          <w:szCs w:val="28"/>
        </w:rPr>
        <w:t xml:space="preserve">地址: 北京市***********</w:t>
      </w:r>
    </w:p>
    <w:p>
      <w:pPr>
        <w:ind w:left="0" w:right="0" w:firstLine="560"/>
        <w:spacing w:before="450" w:after="450" w:line="312" w:lineRule="auto"/>
      </w:pPr>
      <w:r>
        <w:rPr>
          <w:rFonts w:ascii="宋体" w:hAnsi="宋体" w:eastAsia="宋体" w:cs="宋体"/>
          <w:color w:val="000"/>
          <w:sz w:val="28"/>
          <w:szCs w:val="28"/>
        </w:rPr>
        <w:t xml:space="preserve">电话: 010-56788683 传真: 010-56788683</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 快递网络在 市授权的 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 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 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 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⑴ 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 乙方享有取得劳动报酬的权利，甲方不得无故拖欠或克扣乙方每月的工资。⑶ 乙方依法享有休息，休假的权利。（注：业务员以及内部操作岗位根据岗位性质，不实行带薪休息。）⑷ 乙方有接受职业技能培训，提请劳动争议处理，享受社会保险和福利的权利，同时，有权拒绝甲方强令冒险作业的权利。2. 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 为保障甲方的市场商业权利，乙方在合同期满不再续签后，在 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 快递有限公司 部门从事 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 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 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 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 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 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 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 　 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 发薪日为每月 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 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 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 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 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 乙方因严重违反甲方劳动纪律或规章制度，严重失职的，营私舞弊的，对甲方利益造成重大损害的，甲方可单方面解除合同。 ⑷ 劳动者在试用期间被证明不符合录用条件的，甲方可单方面解除合同。 ⑸ 在试用期内，乙方可单方面解除合同。 ⑹ 甲方以暴力、威胁或者非法限制人身自由的手段强迫劳动的，乙方可单方面解除合同。 ⑺ 甲方未按劳动合同约定支付劳动报酬或者提供劳动条件的，乙方可单方面解除合同。 ⑻ 甲方在收到乙方提出的辞工申请后，一个月内及时办理审核，相关工作交接手续，在30日后办理交接手续时及时付清乙方工资以及其它经济补偿。 九 劳动争议 甲乙双方发生劳动争议，应本着互谅的原则沟通协商处理，协商未果，可向 市劳动争议仲裁委员会申请仲裁，提出仲裁应自劳动争议发生之日起60日内提出书面申请。如对仲裁裁决不服，可以自收到仲裁裁决书之日起15日内向 市人民法院提起诉讼。如当事人一方不服在收到仲裁裁决书15日之后既不起诉又不履行仲裁裁决的另一方可以申请 市人民法院强制执行。 十 其它事项 ⑴ 本合同适用于甲方外派用工。 ⑵ 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 北京快递服务有限公司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授权签字人： 证件号码：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2025-01-16T13:42:05+08:00</dcterms:created>
  <dcterms:modified xsi:type="dcterms:W3CDTF">2025-01-16T13:42:05+08:00</dcterms:modified>
</cp:coreProperties>
</file>

<file path=docProps/custom.xml><?xml version="1.0" encoding="utf-8"?>
<Properties xmlns="http://schemas.openxmlformats.org/officeDocument/2006/custom-properties" xmlns:vt="http://schemas.openxmlformats.org/officeDocument/2006/docPropsVTypes"/>
</file>