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土建劳务分包合同(五篇)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土建劳务分包合同一被聘用施工班组简称(乙方)为贯彻执行jg59-99“建筑施工安全检查标准”和《广东省建设工程施工安全评价管理办法》与东莞市建设工程文明施工管理规定，进一步完善施工队安全生产责任，做到安全生产工作班组长亲自负责，事事有人管理...</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土建劳务分包合同一</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土建劳务分包合同三</w:t>
      </w:r>
    </w:p>
    <w:p>
      <w:pPr>
        <w:ind w:left="0" w:right="0" w:firstLine="560"/>
        <w:spacing w:before="450" w:after="450" w:line="312" w:lineRule="auto"/>
      </w:pPr>
      <w:r>
        <w:rPr>
          <w:rFonts w:ascii="宋体" w:hAnsi="宋体" w:eastAsia="宋体" w:cs="宋体"/>
          <w:color w:val="000"/>
          <w:sz w:val="28"/>
          <w:szCs w:val="28"/>
        </w:rPr>
        <w:t xml:space="preserve">发包方（甲方）：__x建筑工程有限责任公司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土建劳务分包合同四</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土建劳务分包合同五</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2025-01-16T17:58:47+08:00</dcterms:created>
  <dcterms:modified xsi:type="dcterms:W3CDTF">2025-01-16T17:58:47+08:00</dcterms:modified>
</cp:coreProperties>
</file>

<file path=docProps/custom.xml><?xml version="1.0" encoding="utf-8"?>
<Properties xmlns="http://schemas.openxmlformats.org/officeDocument/2006/custom-properties" xmlns:vt="http://schemas.openxmlformats.org/officeDocument/2006/docPropsVTypes"/>
</file>