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钢板采购合同范本</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甲 方（需方）　　乙 方（供方）　　甲方 项目施工需要向乙方采购钢材。根据《中华人民共和国合同法》及有关法律、法规，甲、乙双方本着平等互利的原则友好协商，达成以下合同条款：　　一、产品品名、规格型号、数量及单价等　　甲方向乙方采购的钢材总需...</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　　乙 方（供方）</w:t>
      </w:r>
    </w:p>
    <w:p>
      <w:pPr>
        <w:ind w:left="0" w:right="0" w:firstLine="560"/>
        <w:spacing w:before="450" w:after="450" w:line="312" w:lineRule="auto"/>
      </w:pPr>
      <w:r>
        <w:rPr>
          <w:rFonts w:ascii="宋体" w:hAnsi="宋体" w:eastAsia="宋体" w:cs="宋体"/>
          <w:color w:val="000"/>
          <w:sz w:val="28"/>
          <w:szCs w:val="28"/>
        </w:rPr>
        <w:t xml:space="preserve">　　甲方 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　　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　　甲方向乙方采购的钢材总需求量为 吨（具体以实际交付数量为准）；其质量标准按国家标准执行：1、线材：GB/1499.1-2023；2、螺纹钢：HRB335或 HRB400 GB/1499.2-2023；3、圆钢：GB/1499.1-2023；4、型材：具体品牌由甲乙双方另行协商。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　　二、包装标准</w:t>
      </w:r>
    </w:p>
    <w:p>
      <w:pPr>
        <w:ind w:left="0" w:right="0" w:firstLine="560"/>
        <w:spacing w:before="450" w:after="450" w:line="312" w:lineRule="auto"/>
      </w:pPr>
      <w:r>
        <w:rPr>
          <w:rFonts w:ascii="宋体" w:hAnsi="宋体" w:eastAsia="宋体" w:cs="宋体"/>
          <w:color w:val="000"/>
          <w:sz w:val="28"/>
          <w:szCs w:val="28"/>
        </w:rPr>
        <w:t xml:space="preserve">　　以钢厂的原厂包装为标准。</w:t>
      </w:r>
    </w:p>
    <w:p>
      <w:pPr>
        <w:ind w:left="0" w:right="0" w:firstLine="560"/>
        <w:spacing w:before="450" w:after="450" w:line="312" w:lineRule="auto"/>
      </w:pPr>
      <w:r>
        <w:rPr>
          <w:rFonts w:ascii="宋体" w:hAnsi="宋体" w:eastAsia="宋体" w:cs="宋体"/>
          <w:color w:val="000"/>
          <w:sz w:val="28"/>
          <w:szCs w:val="28"/>
        </w:rPr>
        <w:t xml:space="preserve">　　三、钢材采购计划、交货地点</w:t>
      </w:r>
    </w:p>
    <w:p>
      <w:pPr>
        <w:ind w:left="0" w:right="0" w:firstLine="560"/>
        <w:spacing w:before="450" w:after="450" w:line="312" w:lineRule="auto"/>
      </w:pPr>
      <w:r>
        <w:rPr>
          <w:rFonts w:ascii="宋体" w:hAnsi="宋体" w:eastAsia="宋体" w:cs="宋体"/>
          <w:color w:val="000"/>
          <w:sz w:val="28"/>
          <w:szCs w:val="28"/>
        </w:rPr>
        <w:t xml:space="preserve">　　钢材采购数量和品规以甲、乙双方确认的甲方采购计划为准。甲方每月 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　　四、运输、装卸及费用负担</w:t>
      </w:r>
    </w:p>
    <w:p>
      <w:pPr>
        <w:ind w:left="0" w:right="0" w:firstLine="560"/>
        <w:spacing w:before="450" w:after="450" w:line="312" w:lineRule="auto"/>
      </w:pPr>
      <w:r>
        <w:rPr>
          <w:rFonts w:ascii="宋体" w:hAnsi="宋体" w:eastAsia="宋体" w:cs="宋体"/>
          <w:color w:val="000"/>
          <w:sz w:val="28"/>
          <w:szCs w:val="28"/>
        </w:rPr>
        <w:t xml:space="preserve">　　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　　五、钢材的验收标准与计量方式</w:t>
      </w:r>
    </w:p>
    <w:p>
      <w:pPr>
        <w:ind w:left="0" w:right="0" w:firstLine="560"/>
        <w:spacing w:before="450" w:after="450" w:line="312" w:lineRule="auto"/>
      </w:pPr>
      <w:r>
        <w:rPr>
          <w:rFonts w:ascii="宋体" w:hAnsi="宋体" w:eastAsia="宋体" w:cs="宋体"/>
          <w:color w:val="000"/>
          <w:sz w:val="28"/>
          <w:szCs w:val="28"/>
        </w:rPr>
        <w:t xml:space="preserve">　　线材、螺纹钢、圆钢采用 磅计 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　　六、钢材配送、验收、签收</w:t>
      </w:r>
    </w:p>
    <w:p>
      <w:pPr>
        <w:ind w:left="0" w:right="0" w:firstLine="560"/>
        <w:spacing w:before="450" w:after="450" w:line="312" w:lineRule="auto"/>
      </w:pPr>
      <w:r>
        <w:rPr>
          <w:rFonts w:ascii="宋体" w:hAnsi="宋体" w:eastAsia="宋体" w:cs="宋体"/>
          <w:color w:val="000"/>
          <w:sz w:val="28"/>
          <w:szCs w:val="28"/>
        </w:rPr>
        <w:t xml:space="preserve">　　乙方指定 负责钢材配送服务，（身份证号码： ）</w:t>
      </w:r>
    </w:p>
    <w:p>
      <w:pPr>
        <w:ind w:left="0" w:right="0" w:firstLine="560"/>
        <w:spacing w:before="450" w:after="450" w:line="312" w:lineRule="auto"/>
      </w:pPr>
      <w:r>
        <w:rPr>
          <w:rFonts w:ascii="宋体" w:hAnsi="宋体" w:eastAsia="宋体" w:cs="宋体"/>
          <w:color w:val="000"/>
          <w:sz w:val="28"/>
          <w:szCs w:val="28"/>
        </w:rPr>
        <w:t xml:space="preserve">　　手机： ；甲方授权本公司工作人员 （身份证号 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　　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　　1、结算价：螺纹钢、盘螺、线材以供货当天“我的钢铁网”当日 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 计算。</w:t>
      </w:r>
    </w:p>
    <w:p>
      <w:pPr>
        <w:ind w:left="0" w:right="0" w:firstLine="560"/>
        <w:spacing w:before="450" w:after="450" w:line="312" w:lineRule="auto"/>
      </w:pPr>
      <w:r>
        <w:rPr>
          <w:rFonts w:ascii="宋体" w:hAnsi="宋体" w:eastAsia="宋体" w:cs="宋体"/>
          <w:color w:val="000"/>
          <w:sz w:val="28"/>
          <w:szCs w:val="28"/>
        </w:rPr>
        <w:t xml:space="preserve">　　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　　结算方式及付款期限：</w:t>
      </w:r>
    </w:p>
    <w:p>
      <w:pPr>
        <w:ind w:left="0" w:right="0" w:firstLine="560"/>
        <w:spacing w:before="450" w:after="450" w:line="312" w:lineRule="auto"/>
      </w:pPr>
      <w:r>
        <w:rPr>
          <w:rFonts w:ascii="宋体" w:hAnsi="宋体" w:eastAsia="宋体" w:cs="宋体"/>
          <w:color w:val="000"/>
          <w:sz w:val="28"/>
          <w:szCs w:val="28"/>
        </w:rPr>
        <w:t xml:space="preserve">　　A：现款部分乙方货到甲方工地验收合格后，按第七条第1款结算价格在1日内支付乙方货款。</w:t>
      </w:r>
    </w:p>
    <w:p>
      <w:pPr>
        <w:ind w:left="0" w:right="0" w:firstLine="560"/>
        <w:spacing w:before="450" w:after="450" w:line="312" w:lineRule="auto"/>
      </w:pPr>
      <w:r>
        <w:rPr>
          <w:rFonts w:ascii="宋体" w:hAnsi="宋体" w:eastAsia="宋体" w:cs="宋体"/>
          <w:color w:val="000"/>
          <w:sz w:val="28"/>
          <w:szCs w:val="28"/>
        </w:rPr>
        <w:t xml:space="preserve">　　B：垫资部分甲方须在 年 月 日办理付款手续，在 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　　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　　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　　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　　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　　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　　5、乙方为本项目钢材的供货商，甲方不能以任何理由从其它渠道进货，否则乙方有权终止合同。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　　八、其它约定</w:t>
      </w:r>
    </w:p>
    <w:p>
      <w:pPr>
        <w:ind w:left="0" w:right="0" w:firstLine="560"/>
        <w:spacing w:before="450" w:after="450" w:line="312" w:lineRule="auto"/>
      </w:pPr>
      <w:r>
        <w:rPr>
          <w:rFonts w:ascii="宋体" w:hAnsi="宋体" w:eastAsia="宋体" w:cs="宋体"/>
          <w:color w:val="000"/>
          <w:sz w:val="28"/>
          <w:szCs w:val="28"/>
        </w:rPr>
        <w:t xml:space="preserve">　　1、如甲方工地停工，乙方有权解除合同，甲方应在乙方最后一次送钢材之日起 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　　2、甲方计划、签收、对账等，加盖甲方印章或者该项目负责人 签字认可均有效。</w:t>
      </w:r>
    </w:p>
    <w:p>
      <w:pPr>
        <w:ind w:left="0" w:right="0" w:firstLine="560"/>
        <w:spacing w:before="450" w:after="450" w:line="312" w:lineRule="auto"/>
      </w:pPr>
      <w:r>
        <w:rPr>
          <w:rFonts w:ascii="宋体" w:hAnsi="宋体" w:eastAsia="宋体" w:cs="宋体"/>
          <w:color w:val="000"/>
          <w:sz w:val="28"/>
          <w:szCs w:val="28"/>
        </w:rPr>
        <w:t xml:space="preserve">　　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　　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（以下为合同签章页，无正文！）</w:t>
      </w:r>
    </w:p>
    <w:p>
      <w:pPr>
        <w:ind w:left="0" w:right="0" w:firstLine="560"/>
        <w:spacing w:before="450" w:after="450" w:line="312" w:lineRule="auto"/>
      </w:pPr>
      <w:r>
        <w:rPr>
          <w:rFonts w:ascii="宋体" w:hAnsi="宋体" w:eastAsia="宋体" w:cs="宋体"/>
          <w:color w:val="000"/>
          <w:sz w:val="28"/>
          <w:szCs w:val="28"/>
        </w:rPr>
        <w:t xml:space="preserve">　　甲 方（签章）　　 乙 方 （签章）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2025-01-16T03:56:09+08:00</dcterms:created>
  <dcterms:modified xsi:type="dcterms:W3CDTF">2025-01-16T03:56:09+08:00</dcterms:modified>
</cp:coreProperties>
</file>

<file path=docProps/custom.xml><?xml version="1.0" encoding="utf-8"?>
<Properties xmlns="http://schemas.openxmlformats.org/officeDocument/2006/custom-properties" xmlns:vt="http://schemas.openxmlformats.org/officeDocument/2006/docPropsVTypes"/>
</file>