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2024年药品采购合同(十三篇)</w:t>
      </w:r>
      <w:bookmarkEnd w:id="1"/>
    </w:p>
    <w:p>
      <w:pPr>
        <w:jc w:val="center"/>
        <w:spacing w:before="0" w:after="450"/>
      </w:pPr>
      <w:r>
        <w:rPr>
          <w:rFonts w:ascii="Arial" w:hAnsi="Arial" w:eastAsia="Arial" w:cs="Arial"/>
          <w:color w:val="999999"/>
          <w:sz w:val="20"/>
          <w:szCs w:val="20"/>
        </w:rPr>
        <w:t xml:space="preserve">来源：网络  作者：落花无言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药品采购合同一乙方：________________________根据《_________________》，甲、乙双方经协商确定，甲方向乙方购买药品。为明确双方责任和权利，特签订本合同，共同遵守。具体条款如下：品名规格厂家单位单价乙方在...</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药品采购合同三</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│药品│产地│规格│单位│供货│出厂│零售│数量│金额│交货│</w:t>
      </w:r>
    </w:p>
    <w:p>
      <w:pPr>
        <w:ind w:left="0" w:right="0" w:firstLine="560"/>
        <w:spacing w:before="450" w:after="450" w:line="312" w:lineRule="auto"/>
      </w:pPr>
      <w:r>
        <w:rPr>
          <w:rFonts w:ascii="宋体" w:hAnsi="宋体" w:eastAsia="宋体" w:cs="宋体"/>
          <w:color w:val="000"/>
          <w:sz w:val="28"/>
          <w:szCs w:val="28"/>
        </w:rPr>
        <w:t xml:space="preserve">│名称││││价格│价格│价格│││时间│</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│招标人│招标代理机构│投标人│</w:t>
      </w:r>
    </w:p>
    <w:p>
      <w:pPr>
        <w:ind w:left="0" w:right="0" w:firstLine="560"/>
        <w:spacing w:before="450" w:after="450" w:line="312" w:lineRule="auto"/>
      </w:pPr>
      <w:r>
        <w:rPr>
          <w:rFonts w:ascii="宋体" w:hAnsi="宋体" w:eastAsia="宋体" w:cs="宋体"/>
          <w:color w:val="000"/>
          <w:sz w:val="28"/>
          <w:szCs w:val="28"/>
        </w:rPr>
        <w:t xml:space="preserve">│招标人：（章）：│招标代理机构：（章）：│招标人：（章）：│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│鉴证意见：鉴证机关（章）：│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药品采购合同九</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药品采购合同篇十二</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2025-01-16T17:50:13+08:00</dcterms:created>
  <dcterms:modified xsi:type="dcterms:W3CDTF">2025-01-16T17:50:13+08:00</dcterms:modified>
</cp:coreProperties>
</file>

<file path=docProps/custom.xml><?xml version="1.0" encoding="utf-8"?>
<Properties xmlns="http://schemas.openxmlformats.org/officeDocument/2006/custom-properties" xmlns:vt="http://schemas.openxmlformats.org/officeDocument/2006/docPropsVTypes"/>
</file>