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2024年代付购房协议书(汇总8篇)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代付购房协议书一甲方：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 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w:t>
      </w:r>
    </w:p>
    <w:p>
      <w:pPr>
        <w:ind w:left="0" w:right="0" w:firstLine="560"/>
        <w:spacing w:before="450" w:after="450" w:line="312" w:lineRule="auto"/>
      </w:pPr>
      <w:r>
        <w:rPr>
          <w:rFonts w:ascii="宋体" w:hAnsi="宋体" w:eastAsia="宋体" w:cs="宋体"/>
          <w:color w:val="000"/>
          <w:sz w:val="28"/>
          <w:szCs w:val="28"/>
        </w:rPr>
        <w:t xml:space="preserve">2、房屋价格：大写元整，小写（元）。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代付购房协议书六</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代付购房协议书七</w:t>
      </w:r>
    </w:p>
    <w:p>
      <w:pPr>
        <w:ind w:left="0" w:right="0" w:firstLine="560"/>
        <w:spacing w:before="450" w:after="450" w:line="312" w:lineRule="auto"/>
      </w:pPr>
      <w:r>
        <w:rPr>
          <w:rFonts w:ascii="宋体" w:hAnsi="宋体" w:eastAsia="宋体" w:cs="宋体"/>
          <w:color w:val="000"/>
          <w:sz w:val="28"/>
          <w:szCs w:val="28"/>
        </w:rPr>
        <w:t xml:space="preserve">乙方：**县中**村民***</w:t>
      </w:r>
    </w:p>
    <w:p>
      <w:pPr>
        <w:ind w:left="0" w:right="0" w:firstLine="560"/>
        <w:spacing w:before="450" w:after="450" w:line="312" w:lineRule="auto"/>
      </w:pPr>
      <w:r>
        <w:rPr>
          <w:rFonts w:ascii="宋体" w:hAnsi="宋体" w:eastAsia="宋体" w:cs="宋体"/>
          <w:color w:val="000"/>
          <w:sz w:val="28"/>
          <w:szCs w:val="28"/>
        </w:rPr>
        <w:t xml:space="preserve">丙方：**县**</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xx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身份证号：房产协议书范本抵押协议书范本代理协议书范本</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2025-01-16T13:25:21+08:00</dcterms:created>
  <dcterms:modified xsi:type="dcterms:W3CDTF">2025-01-16T13:25:21+08:00</dcterms:modified>
</cp:coreProperties>
</file>

<file path=docProps/custom.xml><?xml version="1.0" encoding="utf-8"?>
<Properties xmlns="http://schemas.openxmlformats.org/officeDocument/2006/custom-properties" xmlns:vt="http://schemas.openxmlformats.org/officeDocument/2006/docPropsVTypes"/>
</file>