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秸秆销售合同范本(合集9篇)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秸秆销售合同范本1购货方：（以下简称为甲方）供货方：（以下简称为乙方）一、产品名称：二、数量：__块。三、价格：__（含税价）发票要根据甲方的要求开具（如页岩砖等），并提供出厂合格证和检验报告。四、验收标准甲方会同相关技术管理人员，仓管员，...</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为充分利用农作物秸秆资源，发展畜牧养殖业，经甲乙双方充分协商，特订立本合同，以便共同遵守。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一、乙方确保农户在小麦、玉米、大豆、油菜等农作物收获后，将秸秆供给给甲方有偿使用。</w:t>
      </w:r>
    </w:p>
    <w:p>
      <w:pPr>
        <w:ind w:left="0" w:right="0" w:firstLine="560"/>
        <w:spacing w:before="450" w:after="450" w:line="312" w:lineRule="auto"/>
      </w:pPr>
      <w:r>
        <w:rPr>
          <w:rFonts w:ascii="宋体" w:hAnsi="宋体" w:eastAsia="宋体" w:cs="宋体"/>
          <w:color w:val="000"/>
          <w:sz w:val="28"/>
          <w:szCs w:val="28"/>
        </w:rPr>
        <w:t xml:space="preserve">二、甲方必须在秸秆最佳收割期内，无限量收购乙方农户所提供的农作物秸秆。</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三、甲方收购方式及价格：乙方组织农户进行收割且自行运输至甲方指定地点过磅交货，甲方按市场价格进行收购，且现金支付。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四、甲方应保证乙方农作物秸秆随到随收，不得以任何理由拒收。</w:t>
      </w:r>
    </w:p>
    <w:p>
      <w:pPr>
        <w:ind w:left="0" w:right="0" w:firstLine="560"/>
        <w:spacing w:before="450" w:after="450" w:line="312" w:lineRule="auto"/>
      </w:pPr>
      <w:r>
        <w:rPr>
          <w:rFonts w:ascii="宋体" w:hAnsi="宋体" w:eastAsia="宋体" w:cs="宋体"/>
          <w:color w:val="000"/>
          <w:sz w:val="28"/>
          <w:szCs w:val="28"/>
        </w:rPr>
        <w:t xml:space="preserve">五、甲乙双方在农作物秸秆购销过程中如发生的交通或其他责任事故，应由相关的职能部门依法进行处理，乙方不得以任何借口干扰甲方正常经营。</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七、本合同一式贰份，经甲乙双方代表签字盖章后生效，双方各执一份。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1、合同执行期：20xx年9月28日至20xx年11月30日</w:t>
      </w:r>
    </w:p>
    <w:p>
      <w:pPr>
        <w:ind w:left="0" w:right="0" w:firstLine="560"/>
        <w:spacing w:before="450" w:after="450" w:line="312" w:lineRule="auto"/>
      </w:pPr>
      <w:r>
        <w:rPr>
          <w:rFonts w:ascii="宋体" w:hAnsi="宋体" w:eastAsia="宋体" w:cs="宋体"/>
          <w:color w:val="000"/>
          <w:sz w:val="28"/>
          <w:szCs w:val="28"/>
        </w:rPr>
        <w:t xml:space="preserve">2、交货地点：供方库内交货</w:t>
      </w:r>
    </w:p>
    <w:p>
      <w:pPr>
        <w:ind w:left="0" w:right="0" w:firstLine="560"/>
        <w:spacing w:before="450" w:after="450" w:line="312" w:lineRule="auto"/>
      </w:pPr>
      <w:r>
        <w:rPr>
          <w:rFonts w:ascii="宋体" w:hAnsi="宋体" w:eastAsia="宋体" w:cs="宋体"/>
          <w:color w:val="000"/>
          <w:sz w:val="28"/>
          <w:szCs w:val="28"/>
        </w:rPr>
        <w:t xml:space="preserve">3、质量要求：国标二级以上，即容重≧770g/L、水分≦、杂质≦1%、不完善粒≦8%，容重低于770g/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4、验收标准及方法：质量以货到需方按国家粮食质量检测标准验收为准，数量以需方电子磅检斤为准，包装为编织袋，并用机械缝口，且按条扣皮。需方按照承担损耗，超出部分由供方承担。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5、违约责任及解决方法按《经济合同法》执行或双方协商解决。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6、此合同签字盖章后生效，本合同一式两份，甲乙双方各执一份。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乙方购买甲方优良玉米秸秆，经甲乙双方共同协商，就有关事项达成如下协议：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一、甲方玉米种植面积约1000多亩，玉米成熟后由乙方全部收购。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玉米成熟后每吨按400元收购，1000亩约产玉米秸秆5000吨，合计人民币大写：贰佰万元(￥：200万元)。收购玉米秸秆的标准：玉米秸秆成熟后须粉碎并运至场地计每吨400元。</w:t>
      </w:r>
    </w:p>
    <w:p>
      <w:pPr>
        <w:ind w:left="0" w:right="0" w:firstLine="560"/>
        <w:spacing w:before="450" w:after="450" w:line="312" w:lineRule="auto"/>
      </w:pPr>
      <w:r>
        <w:rPr>
          <w:rFonts w:ascii="宋体" w:hAnsi="宋体" w:eastAsia="宋体" w:cs="宋体"/>
          <w:color w:val="000"/>
          <w:sz w:val="28"/>
          <w:szCs w:val="28"/>
        </w:rPr>
        <w:t xml:space="preserve">三、付款办法：收购结束后乙方一次性付清甲方全部货款。</w:t>
      </w:r>
    </w:p>
    <w:p>
      <w:pPr>
        <w:ind w:left="0" w:right="0" w:firstLine="560"/>
        <w:spacing w:before="450" w:after="450" w:line="312" w:lineRule="auto"/>
      </w:pPr>
      <w:r>
        <w:rPr>
          <w:rFonts w:ascii="宋体" w:hAnsi="宋体" w:eastAsia="宋体" w:cs="宋体"/>
          <w:color w:val="000"/>
          <w:sz w:val="28"/>
          <w:szCs w:val="28"/>
        </w:rPr>
        <w:t xml:space="preserve">四、合同签订后，乙方必须保证收购甲方种植的全部玉米秸秆。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秸秆销售合同范本9</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2025-01-16T19:50:49+08:00</dcterms:created>
  <dcterms:modified xsi:type="dcterms:W3CDTF">2025-01-16T19:50:49+08:00</dcterms:modified>
</cp:coreProperties>
</file>

<file path=docProps/custom.xml><?xml version="1.0" encoding="utf-8"?>
<Properties xmlns="http://schemas.openxmlformats.org/officeDocument/2006/custom-properties" xmlns:vt="http://schemas.openxmlformats.org/officeDocument/2006/docPropsVTypes"/>
</file>