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2024年水泥销售合同协议 销售承包合同协议书(5篇)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水泥销售合同协议 销售承包合同协议书一根据国家有关法律法规，甲乙双方在平等自愿的基础上，就车库买卖达成如下协议:一、甲方自愿出售其车库，甲方位于________________________________________________...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销售承包合同协议书四</w:t>
      </w:r>
    </w:p>
    <w:p>
      <w:pPr>
        <w:ind w:left="0" w:right="0" w:firstLine="560"/>
        <w:spacing w:before="450" w:after="450" w:line="312" w:lineRule="auto"/>
      </w:pPr>
      <w:r>
        <w:rPr>
          <w:rFonts w:ascii="宋体" w:hAnsi="宋体" w:eastAsia="宋体" w:cs="宋体"/>
          <w:color w:val="000"/>
          <w:sz w:val="28"/>
          <w:szCs w:val="28"/>
        </w:rPr>
        <w:t xml:space="preserve">合同号: ________</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水泥销售合同协议 销售承包合同协议书五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2025-01-16T05:47:31+08:00</dcterms:created>
  <dcterms:modified xsi:type="dcterms:W3CDTF">2025-01-16T05:47:31+08:00</dcterms:modified>
</cp:coreProperties>
</file>

<file path=docProps/custom.xml><?xml version="1.0" encoding="utf-8"?>
<Properties xmlns="http://schemas.openxmlformats.org/officeDocument/2006/custom-properties" xmlns:vt="http://schemas.openxmlformats.org/officeDocument/2006/docPropsVTypes"/>
</file>