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2024年肉类销售代理合同 鲜肉销售合同(十篇)</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肉类销售代理合同鲜肉销售合同一乙方(供货方)：根据《中华人民共和国合同法》和《中华人民共和国农产品质量安全法》规定，甲乙双方在平等、自愿的基础上，就乙方向甲方供应食品事宜达成如下协议。一、 采购方案：1、供货品名：2、供货规格：3、供货价格...</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 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为了促进肉牛的商品生产，满足城乡人民生活对肉牛商品的需要，根据商业部颁发的《生猪、鲜蛋、菜牛、菜羊、家禽购销合同实施办法》的规定，经甲乙双方充分协商，特订立本合同，以便双方共同遵守。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1、产品的名称和品种：肉牛。</w:t>
      </w:r>
    </w:p>
    <w:p>
      <w:pPr>
        <w:ind w:left="0" w:right="0" w:firstLine="560"/>
        <w:spacing w:before="450" w:after="450" w:line="312" w:lineRule="auto"/>
      </w:pPr>
      <w:r>
        <w:rPr>
          <w:rFonts w:ascii="宋体" w:hAnsi="宋体" w:eastAsia="宋体" w:cs="宋体"/>
          <w:color w:val="000"/>
          <w:sz w:val="28"/>
          <w:szCs w:val="28"/>
        </w:rPr>
        <w:t xml:space="preserve">2、产品的数量：每公斤计称。</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（必须明确规定产品的计量单位和计量方面）</w:t>
      </w:r>
    </w:p>
    <w:p>
      <w:pPr>
        <w:ind w:left="0" w:right="0" w:firstLine="560"/>
        <w:spacing w:before="450" w:after="450" w:line="312" w:lineRule="auto"/>
      </w:pPr>
      <w:r>
        <w:rPr>
          <w:rFonts w:ascii="宋体" w:hAnsi="宋体" w:eastAsia="宋体" w:cs="宋体"/>
          <w:color w:val="000"/>
          <w:sz w:val="28"/>
          <w:szCs w:val="28"/>
        </w:rPr>
        <w:t xml:space="preserve">1、产品的登记和质量：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1、产品的收购价格由甲乙双方协商议定。</w:t>
      </w:r>
    </w:p>
    <w:p>
      <w:pPr>
        <w:ind w:left="0" w:right="0" w:firstLine="560"/>
        <w:spacing w:before="450" w:after="450" w:line="312" w:lineRule="auto"/>
      </w:pPr>
      <w:r>
        <w:rPr>
          <w:rFonts w:ascii="宋体" w:hAnsi="宋体" w:eastAsia="宋体" w:cs="宋体"/>
          <w:color w:val="000"/>
          <w:sz w:val="28"/>
          <w:szCs w:val="28"/>
        </w:rPr>
        <w:t xml:space="preserve">由甲方交货前协商。</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1、甲方未按合同收购或在合同期中退货的，应按未收或退货部分贷款总值的20%，向乙方偿付违约金。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10%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4、乙方按合同规定交货，甲方无正当理由拒收的，除按拒收部分货款总值的25%向乙方偿付违约金外，还应承担乙方因此而造成的实际损失和费用。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10%（由甲乙方商定）的违约金；如甲方不需要的`，乙方应按逾期或应交部分货款总值的10%（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2、乙方交货时间比合同规定提前，经有关部门证明理由正当的，甲方可考虑同意接受，并按合同规定付款；乙方无正当理由提前交货的，甲方有权拒收。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自然灾害或其他不可抗力的原因，致使当事人一方不能履行、不能完全履行或不也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执行本合同发生争议，由当事人双方协商解决。协商不成，双方同意由忠县仲裁委员会仲裁（当事人双方不在本合同中约定仲裁机构，事后又没有达成书面仲裁协议的，可向人民法院起诉）。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应在有关部门确定责任后十天内（当事人另有约定的，从约定）偿付，否则按逾期付款处理，任何一方不得自行用扣付货款来充抵。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需经甲乙双方共同协商，作出补充规定，补充规定与本合同具有同等效力。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3、甲方有专人负责对产品质量、数量进行复核，如有质量问题乙方应无条件退回;数量误差正负误差不超过0.1千克且正负误差率应相当。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1.4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肉类销售代理合同鲜肉销售合同八</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4"/>
          <w:szCs w:val="34"/>
          <w:b w:val="1"/>
          <w:bCs w:val="1"/>
        </w:rPr>
        <w:t xml:space="preserve">肉类销售代理合同鲜肉销售合同篇十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2025-01-16T12:52:50+08:00</dcterms:created>
  <dcterms:modified xsi:type="dcterms:W3CDTF">2025-01-16T12:52:50+08:00</dcterms:modified>
</cp:coreProperties>
</file>

<file path=docProps/custom.xml><?xml version="1.0" encoding="utf-8"?>
<Properties xmlns="http://schemas.openxmlformats.org/officeDocument/2006/custom-properties" xmlns:vt="http://schemas.openxmlformats.org/officeDocument/2006/docPropsVTypes"/>
</file>