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装修电缆电线供货合同(三篇)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装修电缆电线供货合同一买受人(以下简称“乙方”)：第一条 标的、数量、价款及交(提)货时间：第二条 质量标准：按照国家规范、技术标准的要求进行生产，严格执行经八路高层住宅电线电缆招标文件jajb-1201的规定。第三条 出卖人对质量负责的条...</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w:t>
      </w:r>
    </w:p>
    <w:p>
      <w:pPr>
        <w:ind w:left="0" w:right="0" w:firstLine="560"/>
        <w:spacing w:before="450" w:after="450" w:line="312" w:lineRule="auto"/>
      </w:pPr>
      <w:r>
        <w:rPr>
          <w:rFonts w:ascii="宋体" w:hAnsi="宋体" w:eastAsia="宋体" w:cs="宋体"/>
          <w:color w:val="000"/>
          <w:sz w:val="28"/>
          <w:szCs w:val="28"/>
        </w:rPr>
        <w:t xml:space="preserve">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w:t>
      </w:r>
    </w:p>
    <w:p>
      <w:pPr>
        <w:ind w:left="0" w:right="0" w:firstLine="560"/>
        <w:spacing w:before="450" w:after="450" w:line="312" w:lineRule="auto"/>
      </w:pPr>
      <w:r>
        <w:rPr>
          <w:rFonts w:ascii="宋体" w:hAnsi="宋体" w:eastAsia="宋体" w:cs="宋体"/>
          <w:color w:val="000"/>
          <w:sz w:val="28"/>
          <w:szCs w:val="28"/>
        </w:rPr>
        <w:t xml:space="preserve">进入工地的材料，一定要达到甲方要求和数量。</w:t>
      </w:r>
    </w:p>
    <w:p>
      <w:pPr>
        <w:ind w:left="0" w:right="0" w:firstLine="560"/>
        <w:spacing w:before="450" w:after="450" w:line="312" w:lineRule="auto"/>
      </w:pPr>
      <w:r>
        <w:rPr>
          <w:rFonts w:ascii="宋体" w:hAnsi="宋体" w:eastAsia="宋体" w:cs="宋体"/>
          <w:color w:val="000"/>
          <w:sz w:val="28"/>
          <w:szCs w:val="28"/>
        </w:rPr>
        <w:t xml:space="preserve">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四、供货时间：__年月日开始至__年月日供完。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w:t>
      </w:r>
    </w:p>
    <w:p>
      <w:pPr>
        <w:ind w:left="0" w:right="0" w:firstLine="560"/>
        <w:spacing w:before="450" w:after="450" w:line="312" w:lineRule="auto"/>
      </w:pPr>
      <w:r>
        <w:rPr>
          <w:rFonts w:ascii="宋体" w:hAnsi="宋体" w:eastAsia="宋体" w:cs="宋体"/>
          <w:color w:val="000"/>
          <w:sz w:val="28"/>
          <w:szCs w:val="28"/>
        </w:rPr>
        <w:t xml:space="preserve">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2025-05-25T09:10:27+08:00</dcterms:created>
  <dcterms:modified xsi:type="dcterms:W3CDTF">2025-05-25T09:10:27+08:00</dcterms:modified>
</cp:coreProperties>
</file>

<file path=docProps/custom.xml><?xml version="1.0" encoding="utf-8"?>
<Properties xmlns="http://schemas.openxmlformats.org/officeDocument/2006/custom-properties" xmlns:vt="http://schemas.openxmlformats.org/officeDocument/2006/docPropsVTypes"/>
</file>