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敦煌壁画在创作过程中受到了西方的哪些影响？</w:t>
      </w:r>
      <w:bookmarkEnd w:id="1"/>
    </w:p>
    <w:p>
      <w:pPr>
        <w:jc w:val="center"/>
        <w:spacing w:before="0" w:after="450"/>
      </w:pPr>
      <w:r>
        <w:rPr>
          <w:rFonts w:ascii="Arial" w:hAnsi="Arial" w:eastAsia="Arial" w:cs="Arial"/>
          <w:color w:val="999999"/>
          <w:sz w:val="20"/>
          <w:szCs w:val="20"/>
        </w:rPr>
        <w:t xml:space="preserve">来源：网络收集  更新时间：2022-10-15</w:t>
      </w:r>
    </w:p>
    <w:p>
      <w:pPr>
        <w:ind w:left="0" w:right="0" w:firstLine="480"/>
        <w:spacing w:before="0" w:after="450" w:line="360" w:lineRule="auto"/>
      </w:pPr>
      <w:r>
        <w:rPr>
          <w:rFonts w:ascii="宋体" w:hAnsi="宋体" w:eastAsia="宋体" w:cs="宋体"/>
          <w:color w:val="333333"/>
          <w:sz w:val="24"/>
          <w:szCs w:val="24"/>
          <w:i w:val="1"/>
          <w:iCs w:val="1"/>
        </w:rPr>
        <w:t xml:space="preserve">敦煌壁画在创作过程中受到了西方的哪些影响?这是很多读者都比较关心的问题，接下来趣历史小编就和各位读者一起来了解，给大家一个参考。　　敦煌壁画在造型塑造上还借鉴了西方的人体知识，在人物造型的绘画上更</w:t>
      </w:r>
    </w:p>
    <w:p>
      <w:pPr>
        <w:ind w:left="0" w:right="0" w:firstLine="560"/>
        <w:spacing w:before="450" w:after="450" w:line="312" w:lineRule="auto"/>
      </w:pPr>
      <w:r>
        <w:rPr>
          <w:rFonts w:ascii="宋体" w:hAnsi="宋体" w:eastAsia="宋体" w:cs="宋体"/>
          <w:color w:val="000"/>
          <w:sz w:val="28"/>
          <w:szCs w:val="28"/>
        </w:rPr>
        <w:t xml:space="preserve">　　敦煌壁画在创作过程中受到了西方的哪些影响?这是很多读者都比较关心的问题，接下来趣历史小编就和各位读者一起来了解，给大家一个参考。</w:t>
      </w:r>
    </w:p>
    <w:p>
      <w:pPr>
        <w:ind w:left="0" w:right="0" w:firstLine="560"/>
        <w:spacing w:before="450" w:after="450" w:line="312" w:lineRule="auto"/>
      </w:pPr>
      <w:r>
        <w:rPr>
          <w:rFonts w:ascii="宋体" w:hAnsi="宋体" w:eastAsia="宋体" w:cs="宋体"/>
          <w:color w:val="000"/>
          <w:sz w:val="28"/>
          <w:szCs w:val="28"/>
        </w:rPr>
        <w:t xml:space="preserve">　　敦煌壁画在造型塑造上还借鉴了西方的人体知识，在人物造型的绘画上更加贴近于真实的人体比例，而不再像中国画中某些部位的拉长和夸张。北魏时期的敦煌壁画还带有相当重的中国人物造型风格，佛陀菩萨的双耳双手在进行绘画时被人为的拉长。</w:t>
      </w:r>
    </w:p>
    <w:p>
      <w:pPr>
        <w:ind w:left="0" w:right="0" w:firstLine="560"/>
        <w:spacing w:before="450" w:after="450" w:line="312" w:lineRule="auto"/>
      </w:pPr>
      <w:r>
        <w:rPr>
          <w:rFonts w:ascii="宋体" w:hAnsi="宋体" w:eastAsia="宋体" w:cs="宋体"/>
          <w:color w:val="000"/>
          <w:sz w:val="28"/>
          <w:szCs w:val="28"/>
        </w:rPr>
        <w:t xml:space="preserve">　　然而随着时间的推移，尤其是唐朝的建立使得丝绸之路开始兴盛，西方的人体知识传入敦煌，使这时期的敦煌壁画人物形象更加写实和具有飘逸美，例如敦煌中的标志性元素飞天，流畅遒劲、笔锋婉转，既符合了西方文化的写实审美，又符合东方文化起承转合的审美，实现对审美的统一。</w:t>
      </w:r>
    </w:p>
    <w:p>
      <w:pPr>
        <w:ind w:left="0" w:right="0" w:firstLine="560"/>
        <w:spacing w:before="450" w:after="450" w:line="312" w:lineRule="auto"/>
      </w:pPr>
      <w:r>
        <w:rPr>
          <w:rFonts w:ascii="宋体" w:hAnsi="宋体" w:eastAsia="宋体" w:cs="宋体"/>
          <w:color w:val="000"/>
          <w:sz w:val="28"/>
          <w:szCs w:val="28"/>
        </w:rPr>
        <w:t xml:space="preserve">　　敦煌壁画受到龟兹壁画的影响，无论是在内容、形式还是表现上都吸收了一定的西方艺术影响。[2]在当时的中国壁画中，人物的造型还是广袖宽带，对于人体的整体造型塑造相对简单，而在敦煌壁画中，菩萨等人物的比例适中、姿态优美、身形纤细，充分地展现了人体美，对于中国人物绘画中的不足进行了适当的补充，形成了独特的艺术风格。</w:t>
      </w:r>
    </w:p>
    <w:p>
      <w:pPr>
        <w:ind w:left="0" w:right="0" w:firstLine="560"/>
        <w:spacing w:before="450" w:after="450" w:line="312" w:lineRule="auto"/>
      </w:pPr>
      <w:r>
        <w:rPr>
          <w:rFonts w:ascii="宋体" w:hAnsi="宋体" w:eastAsia="宋体" w:cs="宋体"/>
          <w:color w:val="000"/>
          <w:sz w:val="28"/>
          <w:szCs w:val="28"/>
        </w:rPr>
        <w:t xml:space="preserve">　　敦煌壁画的造型设计中还有一个显著的特征就是运用了适当的夸张和变形手法，对于形象进行了再创造，形成了独特的艺术风格。在敦煌壁画中，通过造型的适当夸张，既能够实现对形象的丰满，又能够实现对静态物品的动态表达，例如在《九色鹿王本生》中嘴尖腹瘦，脖颈弯曲如钩的白马，显然是不符合生物特征的，但是正是这种夸张的形象使得白马的矫健如风风姿飒爽展现出来，实现了艺术审美的提升。</w:t>
      </w:r>
    </w:p>
    <w:p>
      <w:pPr>
        <w:ind w:left="0" w:right="0" w:firstLine="560"/>
        <w:spacing w:before="450" w:after="450" w:line="312" w:lineRule="auto"/>
      </w:pPr>
      <w:r>
        <w:rPr>
          <w:rFonts w:ascii="宋体" w:hAnsi="宋体" w:eastAsia="宋体" w:cs="宋体"/>
          <w:color w:val="000"/>
          <w:sz w:val="28"/>
          <w:szCs w:val="28"/>
        </w:rPr>
        <w:t xml:space="preserve">　　敦煌壁画还运用了适当的变形技巧，对于不同的形象进行不同部位和程度的夸张变形，从而达到使形象变得生动立体的目的。例如在北魏时期的菩萨增加了服装和脖颈的长度，嘴巴的形状如同花瓣，塑造出威严且慈祥的形象;而对于力士则对体型横向夸张，缩短脖颈、棱眉鼓眼表现了出强壮和健硕的形象。变形还与不同时期的审美相关联，在早期的敦煌壁画中变形想象多倾向于浪漫主义色彩，而在隋唐以后则多倾向于写实。</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2025-05-25T11:39:59+08:00</dcterms:created>
  <dcterms:modified xsi:type="dcterms:W3CDTF">2025-05-25T11:39:59+08:00</dcterms:modified>
</cp:coreProperties>
</file>

<file path=docProps/custom.xml><?xml version="1.0" encoding="utf-8"?>
<Properties xmlns="http://schemas.openxmlformats.org/officeDocument/2006/custom-properties" xmlns:vt="http://schemas.openxmlformats.org/officeDocument/2006/docPropsVTypes"/>
</file>