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多孔砖购销合同通用</w:t>
      </w:r>
      <w:bookmarkEnd w:id="1"/>
    </w:p>
    <w:p>
      <w:pPr>
        <w:jc w:val="center"/>
        <w:spacing w:before="0" w:after="450"/>
      </w:pPr>
      <w:r>
        <w:rPr>
          <w:rFonts w:ascii="Arial" w:hAnsi="Arial" w:eastAsia="Arial" w:cs="Arial"/>
          <w:color w:val="999999"/>
          <w:sz w:val="20"/>
          <w:szCs w:val="20"/>
        </w:rPr>
        <w:t xml:space="preserve">来源：网络  作者：梦回唐朝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多孔砖购销合同通用一乙方(供方)： (以下简称乙方)为了加快工程进度、施工质量，确保工程按时完工，依照《中华人民共和国合同法》、《中华人民共和国建筑法》及其他有关法律、行政法规、遵循平等、自愿、公平和诚实信用的原则，甲乙双方就荥经县烈太乡灾...</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多孔砖购销合同通用一</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多孔砖购销合同通用二</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多孔砖购销合同通用三</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多孔砖购销合同通用四</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（6）多孔砖规格：长x宽x高 20.00cmx11.50cmx9.80cm</w:t>
      </w:r>
    </w:p>
    <w:p>
      <w:pPr>
        <w:ind w:left="0" w:right="0" w:firstLine="560"/>
        <w:spacing w:before="450" w:after="450" w:line="312" w:lineRule="auto"/>
      </w:pPr>
      <w:r>
        <w:rPr>
          <w:rFonts w:ascii="宋体" w:hAnsi="宋体" w:eastAsia="宋体" w:cs="宋体"/>
          <w:color w:val="000"/>
          <w:sz w:val="28"/>
          <w:szCs w:val="28"/>
        </w:rPr>
        <w:t xml:space="preserve">（7）空心砖规格：长x宽x高 24.00cmx20.00cmx11.50cm</w:t>
      </w:r>
    </w:p>
    <w:p>
      <w:pPr>
        <w:ind w:left="0" w:right="0" w:firstLine="560"/>
        <w:spacing w:before="450" w:after="450" w:line="312" w:lineRule="auto"/>
      </w:pPr>
      <w:r>
        <w:rPr>
          <w:rFonts w:ascii="宋体" w:hAnsi="宋体" w:eastAsia="宋体" w:cs="宋体"/>
          <w:color w:val="000"/>
          <w:sz w:val="28"/>
          <w:szCs w:val="28"/>
        </w:rPr>
        <w:t xml:space="preserve">（8）标砖规格： 长x宽x高 20.00cmx5.00cmx11.50cm</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（1） 总的数量：空心砖约9514m，多孔砖约645万匹，标砖约120万匹，供方遵照甲方订单的具体要求供货，双方以甲方实际收到乙方所供且经验收合格砖数量为结算数量。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2025-01-16T02:05:29+08:00</dcterms:created>
  <dcterms:modified xsi:type="dcterms:W3CDTF">2025-01-16T02:05:29+08:00</dcterms:modified>
</cp:coreProperties>
</file>

<file path=docProps/custom.xml><?xml version="1.0" encoding="utf-8"?>
<Properties xmlns="http://schemas.openxmlformats.org/officeDocument/2006/custom-properties" xmlns:vt="http://schemas.openxmlformats.org/officeDocument/2006/docPropsVTypes"/>
</file>