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2023年五金建材购销合同</w:t>
      </w:r>
      <w:bookmarkEnd w:id="1"/>
    </w:p>
    <w:p>
      <w:pPr>
        <w:jc w:val="center"/>
        <w:spacing w:before="0" w:after="450"/>
      </w:pPr>
      <w:r>
        <w:rPr>
          <w:rFonts w:ascii="Arial" w:hAnsi="Arial" w:eastAsia="Arial" w:cs="Arial"/>
          <w:color w:val="999999"/>
          <w:sz w:val="20"/>
          <w:szCs w:val="20"/>
        </w:rPr>
        <w:t xml:space="preserve">来源：网络  作者：青苔石径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甲方(需方)： 法定代表人： 甲方公司地址： 甲方施工地址： 乙方(供方): 法定代表人: 乙方公司地址: 根据《中华人民共和国合同法》及其他有关法律法规，遵循平等自愿、公正和诚实信用的原则，双方就建设材料购买事项协商一致，订立本合同。 一...</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甲方公司地址：</w:t>
      </w:r>
    </w:p>
    <w:p>
      <w:pPr>
        <w:ind w:left="0" w:right="0" w:firstLine="560"/>
        <w:spacing w:before="450" w:after="450" w:line="312" w:lineRule="auto"/>
      </w:pPr>
      <w:r>
        <w:rPr>
          <w:rFonts w:ascii="宋体" w:hAnsi="宋体" w:eastAsia="宋体" w:cs="宋体"/>
          <w:color w:val="000"/>
          <w:sz w:val="28"/>
          <w:szCs w:val="28"/>
        </w:rPr>
        <w:t xml:space="preserve">甲方施工地址：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乙方公司地址: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一、产品的名称规格单价数量及其它：</w:t>
      </w:r>
    </w:p>
    <w:p>
      <w:pPr>
        <w:ind w:left="0" w:right="0" w:firstLine="560"/>
        <w:spacing w:before="450" w:after="450" w:line="312" w:lineRule="auto"/>
      </w:pPr>
      <w:r>
        <w:rPr>
          <w:rFonts w:ascii="宋体" w:hAnsi="宋体" w:eastAsia="宋体" w:cs="宋体"/>
          <w:color w:val="000"/>
          <w:sz w:val="28"/>
          <w:szCs w:val="28"/>
        </w:rPr>
        <w:t xml:space="preserve">编号 产品或</w:t>
      </w:r>
    </w:p>
    <w:p>
      <w:pPr>
        <w:ind w:left="0" w:right="0" w:firstLine="560"/>
        <w:spacing w:before="450" w:after="450" w:line="312" w:lineRule="auto"/>
      </w:pPr>
      <w:r>
        <w:rPr>
          <w:rFonts w:ascii="宋体" w:hAnsi="宋体" w:eastAsia="宋体" w:cs="宋体"/>
          <w:color w:val="000"/>
          <w:sz w:val="28"/>
          <w:szCs w:val="28"/>
        </w:rPr>
        <w:t xml:space="preserve">原材料名称 规格型号 单位 单价</w:t>
      </w:r>
    </w:p>
    <w:p>
      <w:pPr>
        <w:ind w:left="0" w:right="0" w:firstLine="560"/>
        <w:spacing w:before="450" w:after="450" w:line="312" w:lineRule="auto"/>
      </w:pPr>
      <w:r>
        <w:rPr>
          <w:rFonts w:ascii="宋体" w:hAnsi="宋体" w:eastAsia="宋体" w:cs="宋体"/>
          <w:color w:val="000"/>
          <w:sz w:val="28"/>
          <w:szCs w:val="28"/>
        </w:rPr>
        <w:t xml:space="preserve">(张/元) 需量 备注</w:t>
      </w:r>
    </w:p>
    <w:p>
      <w:pPr>
        <w:ind w:left="0" w:right="0" w:firstLine="560"/>
        <w:spacing w:before="450" w:after="450" w:line="312" w:lineRule="auto"/>
      </w:pPr>
      <w:r>
        <w:rPr>
          <w:rFonts w:ascii="宋体" w:hAnsi="宋体" w:eastAsia="宋体" w:cs="宋体"/>
          <w:color w:val="000"/>
          <w:sz w:val="28"/>
          <w:szCs w:val="28"/>
        </w:rPr>
        <w:t xml:space="preserve">合计金额：（人民币大写）</w:t>
      </w:r>
    </w:p>
    <w:p>
      <w:pPr>
        <w:ind w:left="0" w:right="0" w:firstLine="560"/>
        <w:spacing w:before="450" w:after="450" w:line="312" w:lineRule="auto"/>
      </w:pPr>
      <w:r>
        <w:rPr>
          <w:rFonts w:ascii="宋体" w:hAnsi="宋体" w:eastAsia="宋体" w:cs="宋体"/>
          <w:color w:val="000"/>
          <w:sz w:val="28"/>
          <w:szCs w:val="28"/>
        </w:rPr>
        <w:t xml:space="preserve">模板按样品收货，整板在自然正常使用的情况下（备注：参照所提供的模板使用说明资料使用，产品合格率为95%）若出现质量问题如大面积开胶起层包调包换，有一张换一张。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1、达到四川省相应的质检验收标准；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 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计算货款方式及付款约定：货到工地一个月后7个工作日内付清此次货款。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1、甲方中途退货，应向乙方偿付退货部分货款1%的违约金。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需方（公章） 　　　　供方（公章）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或其委托代理人： 　　或其委托代理人：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2025-01-16T13:24:43+08:00</dcterms:created>
  <dcterms:modified xsi:type="dcterms:W3CDTF">2025-01-16T13:24:43+08:00</dcterms:modified>
</cp:coreProperties>
</file>

<file path=docProps/custom.xml><?xml version="1.0" encoding="utf-8"?>
<Properties xmlns="http://schemas.openxmlformats.org/officeDocument/2006/custom-properties" xmlns:vt="http://schemas.openxmlformats.org/officeDocument/2006/docPropsVTypes"/>
</file>