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百度砂石料购销合同范本(汇总6篇)</w:t>
      </w:r>
      <w:bookmarkEnd w:id="1"/>
    </w:p>
    <w:p>
      <w:pPr>
        <w:jc w:val="center"/>
        <w:spacing w:before="0" w:after="450"/>
      </w:pPr>
      <w:r>
        <w:rPr>
          <w:rFonts w:ascii="Arial" w:hAnsi="Arial" w:eastAsia="Arial" w:cs="Arial"/>
          <w:color w:val="999999"/>
          <w:sz w:val="20"/>
          <w:szCs w:val="20"/>
        </w:rPr>
        <w:t xml:space="preserve">来源：网络  作者：岁月静好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百度砂石料购销合同范本1购货单位： (简称甲方)供货单位： (简称乙方)为了确保甲方工程需要，促使该公司工程按时竣工，本着双方平等互利、公平买卖原则及增强双方的责任感。经甲乙双方共同协商，甲方所需黄沙、水泥、石子由乙方负责供应。为保障双方的...</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百度砂石料购销合同范本1</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以上产品价格如随市场聚格行情调整，双方可另行签订补充协议重新规定。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三、材料供应、验收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________元/m，—2cm石子____________元/m，2cm—4cm石子____________元/m，细沙____________元/m，戈壁料___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七、结算方式：乙方每壹个月将甲方所运砂石料货款的60%结清。____________年____________月____________日之前将所有剩余款结清。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八、乙方提前一天通知甲方供货量，如甲方不能按时供应造成乙方损失。按此供应量价款的20%支付违约金(计每车付____________违约金)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百度砂石料购销合同范本3</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经甲乙双方考察市场并充分协商，现甲方将宿州市12号地保障房工程项目所需黄沙、石料委托乙方供应，并达成如下协议：</w:t>
      </w:r>
    </w:p>
    <w:p>
      <w:pPr>
        <w:ind w:left="0" w:right="0" w:firstLine="560"/>
        <w:spacing w:before="450" w:after="450" w:line="312" w:lineRule="auto"/>
      </w:pPr>
      <w:r>
        <w:rPr>
          <w:rFonts w:ascii="宋体" w:hAnsi="宋体" w:eastAsia="宋体" w:cs="宋体"/>
          <w:color w:val="000"/>
          <w:sz w:val="28"/>
          <w:szCs w:val="28"/>
        </w:rPr>
        <w:t xml:space="preserve">一、供货时间、数量及质量：</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1、乙方根据甲方工程量需要供货，甲方通过电话或其他联系方式通知乙方供货，必须保证随时供货。</w:t>
      </w:r>
    </w:p>
    <w:p>
      <w:pPr>
        <w:ind w:left="0" w:right="0" w:firstLine="560"/>
        <w:spacing w:before="450" w:after="450" w:line="312" w:lineRule="auto"/>
      </w:pPr>
      <w:r>
        <w:rPr>
          <w:rFonts w:ascii="宋体" w:hAnsi="宋体" w:eastAsia="宋体" w:cs="宋体"/>
          <w:color w:val="000"/>
          <w:sz w:val="28"/>
          <w:szCs w:val="28"/>
        </w:rPr>
        <w:t xml:space="preserve">2、材料质量必须达到工地施工质量要求，否则甲方有权拒收；数量以送到甲方工地实际验收量为准。</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黄沙单价为细沙49元/吨，中粗沙为63元/吨，小123碎石为63元/吨。其余沙石料价格双方另行协商。如市场价格于本合同签订之时上下变动达到5%时，价格同步予以调整。以上价格不包含税金。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甲方在乙方将黄沙、石料送到工地签收后，甲方应以现金方式结算给乙方，如需赊欠，甲方应提前告知乙方。钱款由甲方支付给乙方现金或汇至乙方账户。开户行：工商银行安徽省宿州市中山支行，账号622208 1312 0000 45679，开户名：刘强。</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一、购买砂石类别和单价：细砂xx元每立方米;粗砂xx元每立方米，毛石xx元每立方米，混合砂xx元每立方米，粉砂xx元每立方米。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百度砂石料购销合同范本6</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2025-01-15T23:55:30+08:00</dcterms:created>
  <dcterms:modified xsi:type="dcterms:W3CDTF">2025-01-15T23:55:30+08:00</dcterms:modified>
</cp:coreProperties>
</file>

<file path=docProps/custom.xml><?xml version="1.0" encoding="utf-8"?>
<Properties xmlns="http://schemas.openxmlformats.org/officeDocument/2006/custom-properties" xmlns:vt="http://schemas.openxmlformats.org/officeDocument/2006/docPropsVTypes"/>
</file>