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钢筋购销协议</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定货单位(甲方):　　供货单位(乙方):　　工程名称:　　为规范商品钢筋材料购销行为，保护双方的合法权益，明确双方技术经济　　责任，保证工程建设正常进行，依照《中华人民共和国合同法》及有关法律法规，遵循平等、自愿、公平和诚实信用的原则，甲乙...</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　　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　　第二条、交货规定</w:t>
      </w:r>
    </w:p>
    <w:p>
      <w:pPr>
        <w:ind w:left="0" w:right="0" w:firstLine="560"/>
        <w:spacing w:before="450" w:after="450" w:line="312" w:lineRule="auto"/>
      </w:pPr>
      <w:r>
        <w:rPr>
          <w:rFonts w:ascii="宋体" w:hAnsi="宋体" w:eastAsia="宋体" w:cs="宋体"/>
          <w:color w:val="000"/>
          <w:sz w:val="28"/>
          <w:szCs w:val="28"/>
        </w:rPr>
        <w:t xml:space="preserve">　　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　　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　　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　　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　　第四条、包装要求和定尺要求</w:t>
      </w:r>
    </w:p>
    <w:p>
      <w:pPr>
        <w:ind w:left="0" w:right="0" w:firstLine="560"/>
        <w:spacing w:before="450" w:after="450" w:line="312" w:lineRule="auto"/>
      </w:pPr>
      <w:r>
        <w:rPr>
          <w:rFonts w:ascii="宋体" w:hAnsi="宋体" w:eastAsia="宋体" w:cs="宋体"/>
          <w:color w:val="000"/>
          <w:sz w:val="28"/>
          <w:szCs w:val="28"/>
        </w:rPr>
        <w:t xml:space="preserve">　　4. 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　　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　　第五条、订货、送货</w:t>
      </w:r>
    </w:p>
    <w:p>
      <w:pPr>
        <w:ind w:left="0" w:right="0" w:firstLine="560"/>
        <w:spacing w:before="450" w:after="450" w:line="312" w:lineRule="auto"/>
      </w:pPr>
      <w:r>
        <w:rPr>
          <w:rFonts w:ascii="宋体" w:hAnsi="宋体" w:eastAsia="宋体" w:cs="宋体"/>
          <w:color w:val="000"/>
          <w:sz w:val="28"/>
          <w:szCs w:val="28"/>
        </w:rPr>
        <w:t xml:space="preserve">　　5. 1、甲方指定 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　　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　　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　　6. 1、数量验收:</w:t>
      </w:r>
    </w:p>
    <w:p>
      <w:pPr>
        <w:ind w:left="0" w:right="0" w:firstLine="560"/>
        <w:spacing w:before="450" w:after="450" w:line="312" w:lineRule="auto"/>
      </w:pPr>
      <w:r>
        <w:rPr>
          <w:rFonts w:ascii="宋体" w:hAnsi="宋体" w:eastAsia="宋体" w:cs="宋体"/>
          <w:color w:val="000"/>
          <w:sz w:val="28"/>
          <w:szCs w:val="28"/>
        </w:rPr>
        <w:t xml:space="preserve">　　(1)线材的数量验收:采购方和供应方约定在双方认可的公共计量单位过磅计量。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　　(2)圆钢、罗纹钢和冷轧带肋钢筋可采用双方认可的公共计量单位过磅计量;也可采用双方在交货地点以检尺的方式按理论重量计量。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　　(3)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　　(4)钢筋数量按乙方运到施工现场双方签认的材料验收单数量为结算依据。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　　6. 2、质量验收:</w:t>
      </w:r>
    </w:p>
    <w:p>
      <w:pPr>
        <w:ind w:left="0" w:right="0" w:firstLine="560"/>
        <w:spacing w:before="450" w:after="450" w:line="312" w:lineRule="auto"/>
      </w:pPr>
      <w:r>
        <w:rPr>
          <w:rFonts w:ascii="宋体" w:hAnsi="宋体" w:eastAsia="宋体" w:cs="宋体"/>
          <w:color w:val="000"/>
          <w:sz w:val="28"/>
          <w:szCs w:val="28"/>
        </w:rPr>
        <w:t xml:space="preserve">　　(1)表面质量验收:钢筋表面不得有裂纹、折叠、结疤油污;钢筋表面可有浮锈(黄锈)，但不得有严重锈蚀(褐红色锈)及锈皮;钢筋表面凸块和其它缺陷高度和深度不得大于所在部位尺寸的允许偏差。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　　(2)检测中心检测:采购方及时按规定取样送实验室进行检测，各项性能指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　　标线材其质量符合国标GB/T701-1997的规定;圆钢其质量必须符合国家标准GB13013-1991;罗纹钢其质量必须符合国家标准GB 1499-1998的规定;冷轧带肋钢筋其质量必须符合国家标准GB13788-2000的规定，视为最终合格。如实验室检验不合格，可进行复检，复检再不合格，甲方有权无条件退货，因此产生的一切费用、损失赔偿由乙方承担。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　　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　　7. 1货款结算:</w:t>
      </w:r>
    </w:p>
    <w:p>
      <w:pPr>
        <w:ind w:left="0" w:right="0" w:firstLine="560"/>
        <w:spacing w:before="450" w:after="450" w:line="312" w:lineRule="auto"/>
      </w:pPr>
      <w:r>
        <w:rPr>
          <w:rFonts w:ascii="宋体" w:hAnsi="宋体" w:eastAsia="宋体" w:cs="宋体"/>
          <w:color w:val="000"/>
          <w:sz w:val="28"/>
          <w:szCs w:val="28"/>
        </w:rPr>
        <w:t xml:space="preserve">　　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　　7.2货款的支付方式:</w:t>
      </w:r>
    </w:p>
    <w:p>
      <w:pPr>
        <w:ind w:left="0" w:right="0" w:firstLine="560"/>
        <w:spacing w:before="450" w:after="450" w:line="312" w:lineRule="auto"/>
      </w:pPr>
      <w:r>
        <w:rPr>
          <w:rFonts w:ascii="宋体" w:hAnsi="宋体" w:eastAsia="宋体" w:cs="宋体"/>
          <w:color w:val="000"/>
          <w:sz w:val="28"/>
          <w:szCs w:val="28"/>
        </w:rPr>
        <w:t xml:space="preserve">　　双方约定:每 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　　4、未能按合同约定交付货物:</w:t>
      </w:r>
    </w:p>
    <w:p>
      <w:pPr>
        <w:ind w:left="0" w:right="0" w:firstLine="560"/>
        <w:spacing w:before="450" w:after="450" w:line="312" w:lineRule="auto"/>
      </w:pPr>
      <w:r>
        <w:rPr>
          <w:rFonts w:ascii="宋体" w:hAnsi="宋体" w:eastAsia="宋体" w:cs="宋体"/>
          <w:color w:val="000"/>
          <w:sz w:val="28"/>
          <w:szCs w:val="28"/>
        </w:rPr>
        <w:t xml:space="preserve">　　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　　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　　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1、应在使用钢筋 2 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　　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　　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　　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　　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　　第十条、甲方在施工期间由于工程条件要求，需变更、调整原合同约定标的部分的，经双方协商后做好洽商记录，作为合同的补无条款，并以实际签收量作为结算的依据。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2025-01-16T20:19:36+08:00</dcterms:created>
  <dcterms:modified xsi:type="dcterms:W3CDTF">2025-01-16T20:19:36+08:00</dcterms:modified>
</cp:coreProperties>
</file>

<file path=docProps/custom.xml><?xml version="1.0" encoding="utf-8"?>
<Properties xmlns="http://schemas.openxmlformats.org/officeDocument/2006/custom-properties" xmlns:vt="http://schemas.openxmlformats.org/officeDocument/2006/docPropsVTypes"/>
</file>