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门面租房协议书合同免费下载(20篇)</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门面房租房协议合同 门面租房协议书合同免费下载一乙方：租主( )身份证号码甲方有位于 建筑面积 平方米的门面 间，室内水、电二通，设施完好，意欲出租，现经双方协商，达成以下协议，共同遵守执行：一、甲乙双方本着平等、互利、互惠的原则，自愿签订...</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门面租房协议书合同免费下载一</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门面房租房协议合同 门面租房协议书合同免费下载篇十一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门面租房协议书合同免费下载篇十六</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门面租房协议书合同免费下载篇十九</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4"/>
          <w:szCs w:val="34"/>
          <w:b w:val="1"/>
          <w:bCs w:val="1"/>
        </w:rPr>
        <w:t xml:space="preserve">门面房租房协议合同 门面租房协议书合同免费下载篇二十</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2025-01-16T06:53:32+08:00</dcterms:created>
  <dcterms:modified xsi:type="dcterms:W3CDTF">2025-01-16T06:53:32+08:00</dcterms:modified>
</cp:coreProperties>
</file>

<file path=docProps/custom.xml><?xml version="1.0" encoding="utf-8"?>
<Properties xmlns="http://schemas.openxmlformats.org/officeDocument/2006/custom-properties" xmlns:vt="http://schemas.openxmlformats.org/officeDocument/2006/docPropsVTypes"/>
</file>