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最新商铺租房合同电子版 商铺租房协议书合同(二十篇)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商铺租房合同电子版 商铺租房协议书合同一承租方(以下简称乙方)根据《中华人民共和国合同法》及有关规定，为明确甲方与乙方的权利义务关系，双方在自愿、平等、等价有偿的原则下经过充分协商，特定立本合同。第一条租赁内容一、甲方将位于______市_...</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商铺租房协议书合同七</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 ________</w:t>
      </w:r>
    </w:p>
    <w:p>
      <w:pPr>
        <w:ind w:left="0" w:right="0" w:firstLine="560"/>
        <w:spacing w:before="450" w:after="450" w:line="312" w:lineRule="auto"/>
      </w:pPr>
      <w:r>
        <w:rPr>
          <w:rFonts w:ascii="宋体" w:hAnsi="宋体" w:eastAsia="宋体" w:cs="宋体"/>
          <w:color w:val="000"/>
          <w:sz w:val="28"/>
          <w:szCs w:val="28"/>
        </w:rPr>
        <w:t xml:space="preserve">邮政编码： 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 ________(手机) ;</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 ________联系电话：________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(三)该房屋建筑面积： x平方米，套内建筑面积：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xx日至 xx年 xx月 xx日止。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x元/(□月□季□半年□年);本合同期内租金总额为： x元。(大写：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出租人：________ 承租人：________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签约时间： __年__ 月_日 签约时间： __年__月_日</w:t>
      </w:r>
    </w:p>
    <w:p>
      <w:pPr>
        <w:ind w:left="0" w:right="0" w:firstLine="560"/>
        <w:spacing w:before="450" w:after="450" w:line="312" w:lineRule="auto"/>
      </w:pPr>
      <w:r>
        <w:rPr>
          <w:rFonts w:ascii="宋体" w:hAnsi="宋体" w:eastAsia="宋体" w:cs="宋体"/>
          <w:color w:val="000"/>
          <w:sz w:val="28"/>
          <w:szCs w:val="28"/>
        </w:rPr>
        <w:t xml:space="preserve">签约地点：________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商铺租房协议书合同九</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商铺租房合同电子版 商铺租房协议书合同篇十一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商业租房合同范文标准版</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商铺租房合同电子版 商铺租房协议书合同篇十八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2025-01-16T06:40:57+08:00</dcterms:created>
  <dcterms:modified xsi:type="dcterms:W3CDTF">2025-01-16T06:40:57+08:00</dcterms:modified>
</cp:coreProperties>
</file>

<file path=docProps/custom.xml><?xml version="1.0" encoding="utf-8"?>
<Properties xmlns="http://schemas.openxmlformats.org/officeDocument/2006/custom-properties" xmlns:vt="http://schemas.openxmlformats.org/officeDocument/2006/docPropsVTypes"/>
</file>