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2023用工合同样本</w:t>
      </w:r>
      <w:bookmarkEnd w:id="1"/>
    </w:p>
    <w:p>
      <w:pPr>
        <w:jc w:val="center"/>
        <w:spacing w:before="0" w:after="450"/>
      </w:pPr>
      <w:r>
        <w:rPr>
          <w:rFonts w:ascii="Arial" w:hAnsi="Arial" w:eastAsia="Arial" w:cs="Arial"/>
          <w:color w:val="999999"/>
          <w:sz w:val="20"/>
          <w:szCs w:val="20"/>
        </w:rPr>
        <w:t xml:space="preserve">来源：网络  作者：七色彩虹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___________________（甲方）招（聘）用_____________（乙方）为职工，双方根据《中华人民共和国劳动法》和《广东省劳动合同管理规定》等法律、法规，在平等自愿、协商一致的基础上，订立本合同，建立劳动关系，并共同遵守履...</w:t>
      </w:r>
    </w:p>
    <w:p>
      <w:pPr>
        <w:ind w:left="0" w:right="0" w:firstLine="560"/>
        <w:spacing w:before="450" w:after="450" w:line="312" w:lineRule="auto"/>
      </w:pPr>
      <w:r>
        <w:rPr>
          <w:rFonts w:ascii="宋体" w:hAnsi="宋体" w:eastAsia="宋体" w:cs="宋体"/>
          <w:color w:val="000"/>
          <w:sz w:val="28"/>
          <w:szCs w:val="28"/>
        </w:rPr>
        <w:t xml:space="preserve">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　　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　　（二）试用期满后，甲方根据本单位的工资制度，确定乙方执行以下第______种工资形式：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　　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　　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　　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　　（三）甲方每月定期以货币形式支付乙方工资；甲方的工资发放日为每月_______日。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　　（四）甲方安排乙方加班加点，应按《劳动法》第四十四条规定支付乙方工资。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　　四、社会保险和福利待遇</w:t>
      </w:r>
    </w:p>
    <w:p>
      <w:pPr>
        <w:ind w:left="0" w:right="0" w:firstLine="560"/>
        <w:spacing w:before="450" w:after="450" w:line="312" w:lineRule="auto"/>
      </w:pPr>
      <w:r>
        <w:rPr>
          <w:rFonts w:ascii="宋体" w:hAnsi="宋体" w:eastAsia="宋体" w:cs="宋体"/>
          <w:color w:val="000"/>
          <w:sz w:val="28"/>
          <w:szCs w:val="28"/>
        </w:rPr>
        <w:t xml:space="preserve">　　（一）社会保险</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　　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甲方应为乙方提供以下福利待遇___</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（一）工作时间</w:t>
      </w:r>
    </w:p>
    <w:p>
      <w:pPr>
        <w:ind w:left="0" w:right="0" w:firstLine="560"/>
        <w:spacing w:before="450" w:after="450" w:line="312" w:lineRule="auto"/>
      </w:pPr>
      <w:r>
        <w:rPr>
          <w:rFonts w:ascii="宋体" w:hAnsi="宋体" w:eastAsia="宋体" w:cs="宋体"/>
          <w:color w:val="000"/>
          <w:sz w:val="28"/>
          <w:szCs w:val="28"/>
        </w:rPr>
        <w:t xml:space="preserve">　　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　　（1）标准工作时间：乙方每天工作______小时，每周工作______天，每周总工作时间不超过40小时；具体工作时间由甲方统一安排；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（3）综合计算工作时间：乙方的工作时间在______月／年内综合计算，但每天总的工作时 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　　（二）休息休假</w:t>
      </w:r>
    </w:p>
    <w:p>
      <w:pPr>
        <w:ind w:left="0" w:right="0" w:firstLine="560"/>
        <w:spacing w:before="450" w:after="450" w:line="312" w:lineRule="auto"/>
      </w:pPr>
      <w:r>
        <w:rPr>
          <w:rFonts w:ascii="宋体" w:hAnsi="宋体" w:eastAsia="宋体" w:cs="宋体"/>
          <w:color w:val="000"/>
          <w:sz w:val="28"/>
          <w:szCs w:val="28"/>
        </w:rPr>
        <w:t xml:space="preserve">　　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　　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　　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　　（五）乙方有权拒绝甲方的违章指挥，对甲方及其管理人员漠视乙方安全健康的行为，有权提出批评并可向有关部门检举、控告。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　　（二）有下列情况之一的，符合条件的一方可以单方面变更本合同的相关条款：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　　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　　（七）乙方有下列情况之一的，甲方不得依据以上第（五）、（六）项规定解除本合同：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4.符合法律、法规规定的其他情况的。（八）有下列情况之一的，乙方可以随时解除本合同：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　　2._________________________________；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2025-01-16T14:06:51+08:00</dcterms:created>
  <dcterms:modified xsi:type="dcterms:W3CDTF">2025-01-16T14:06:51+08:00</dcterms:modified>
</cp:coreProperties>
</file>

<file path=docProps/custom.xml><?xml version="1.0" encoding="utf-8"?>
<Properties xmlns="http://schemas.openxmlformats.org/officeDocument/2006/custom-properties" xmlns:vt="http://schemas.openxmlformats.org/officeDocument/2006/docPropsVTypes"/>
</file>