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2024年企业保险销售合同(九篇)</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企业保险销售合同一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201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201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201x年的经营情况来分析，我们的人身险业务还没有快速发展，但是在今年年末我们已经作了有效和积极的准备，力争在201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企业保险销售合同二</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企业保险销售合同三</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企业保险销售合同四</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企业保险销售合同六</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企业保险销售合同七</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企业保险销售合同八</w:t>
      </w:r>
    </w:p>
    <w:p>
      <w:pPr>
        <w:ind w:left="0" w:right="0" w:firstLine="560"/>
        <w:spacing w:before="450" w:after="450" w:line="312" w:lineRule="auto"/>
      </w:pPr>
      <w:r>
        <w:rPr>
          <w:rFonts w:ascii="宋体" w:hAnsi="宋体" w:eastAsia="宋体" w:cs="宋体"/>
          <w:color w:val="000"/>
          <w:sz w:val="28"/>
          <w:szCs w:val="28"/>
        </w:rPr>
        <w:t xml:space="preserve">一、单论激活条款约定，该约定属于保险人免责条款，未明确告知投保人未激活的后果，该格式条款加重投保人责任、免除保险人责任，激活条款约定免责无效。</w:t>
      </w:r>
    </w:p>
    <w:p>
      <w:pPr>
        <w:ind w:left="0" w:right="0" w:firstLine="560"/>
        <w:spacing w:before="450" w:after="450" w:line="312" w:lineRule="auto"/>
      </w:pPr>
      <w:r>
        <w:rPr>
          <w:rFonts w:ascii="宋体" w:hAnsi="宋体" w:eastAsia="宋体" w:cs="宋体"/>
          <w:color w:val="000"/>
          <w:sz w:val="28"/>
          <w:szCs w:val="28"/>
        </w:rPr>
        <w:t xml:space="preserve">激活条款表面为生效条款，实为未激活被告某保险公司免责条款。根据《合同法》第三十九条，《保险法》第十七条之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保险人未对该未激活条款免责向投保人做出明确说明，在庭审中被告某财产保险公司长沙中心支公司也未提供任何证据证明其向投保人明确说明保险卡未激活就可以免除赔偿责任。因此，该激活条款约定免责无效。</w:t>
      </w:r>
    </w:p>
    <w:p>
      <w:pPr>
        <w:ind w:left="0" w:right="0" w:firstLine="560"/>
        <w:spacing w:before="450" w:after="450" w:line="312" w:lineRule="auto"/>
      </w:pPr>
      <w:r>
        <w:rPr>
          <w:rFonts w:ascii="宋体" w:hAnsi="宋体" w:eastAsia="宋体" w:cs="宋体"/>
          <w:color w:val="000"/>
          <w:sz w:val="28"/>
          <w:szCs w:val="28"/>
        </w:rPr>
        <w:t xml:space="preserve">二、经过法庭审理，通过被告某保险代理公司佐证与被告某保险公司事后医院查勘的事实可以确认保险卡已经激活。</w:t>
      </w:r>
    </w:p>
    <w:p>
      <w:pPr>
        <w:ind w:left="0" w:right="0" w:firstLine="560"/>
        <w:spacing w:before="450" w:after="450" w:line="312" w:lineRule="auto"/>
      </w:pPr>
      <w:r>
        <w:rPr>
          <w:rFonts w:ascii="宋体" w:hAnsi="宋体" w:eastAsia="宋体" w:cs="宋体"/>
          <w:color w:val="000"/>
          <w:sz w:val="28"/>
          <w:szCs w:val="28"/>
        </w:rPr>
        <w:t xml:space="preserve">仅登记姓名及身份证号。</w:t>
      </w:r>
    </w:p>
    <w:p>
      <w:pPr>
        <w:ind w:left="0" w:right="0" w:firstLine="560"/>
        <w:spacing w:before="450" w:after="450" w:line="312" w:lineRule="auto"/>
      </w:pPr>
      <w:r>
        <w:rPr>
          <w:rFonts w:ascii="宋体" w:hAnsi="宋体" w:eastAsia="宋体" w:cs="宋体"/>
          <w:color w:val="000"/>
          <w:sz w:val="28"/>
          <w:szCs w:val="28"/>
        </w:rPr>
        <w:t xml:space="preserve">2、意外事故发生后，被告某公司工作人员到宁乡县人民医院看望了投保人，并做查勘，告知原告收集理赔资料交被告某保险代理公司进行理赔。这也足以说明保险卡已经激活，未激活系统中不会有投保人投保信息，被告某公司在没有任何投保人信息的情况下也不可能到医院查勘，更不可能让原告收集理赔资料理赔。上述事实宁乡县双燕村村民委员会出具的《证明》及被告某公司出具的《关于投保人理赔案件的事由说明》第2点、第3点及第5点可以印证。</w:t>
      </w:r>
    </w:p>
    <w:p>
      <w:pPr>
        <w:ind w:left="0" w:right="0" w:firstLine="560"/>
        <w:spacing w:before="450" w:after="450" w:line="312" w:lineRule="auto"/>
      </w:pPr>
      <w:r>
        <w:rPr>
          <w:rFonts w:ascii="宋体" w:hAnsi="宋体" w:eastAsia="宋体" w:cs="宋体"/>
          <w:color w:val="000"/>
          <w:sz w:val="28"/>
          <w:szCs w:val="28"/>
        </w:rPr>
        <w:t xml:space="preserve">综上，原告认为，本案所涉保险卡已经激活，被告某保险公司应当履行赔偿义务。即使未激活，被告某保险公司并未向投保人明确说明未激活免责的条款，属于无效条款。保险公司收取保险费，保险卡交付投保人，保险合同成立并生效，被告某公司亦应当承担赔偿责任。为保障投保人合法权益，以上意见望法庭采纳。</w:t>
      </w:r>
    </w:p>
    <w:p>
      <w:pPr>
        <w:ind w:left="0" w:right="0" w:firstLine="560"/>
        <w:spacing w:before="450" w:after="450" w:line="312" w:lineRule="auto"/>
      </w:pPr>
      <w:r>
        <w:rPr>
          <w:rFonts w:ascii="宋体" w:hAnsi="宋体" w:eastAsia="宋体" w:cs="宋体"/>
          <w:color w:val="000"/>
          <w:sz w:val="28"/>
          <w:szCs w:val="28"/>
        </w:rPr>
        <w:t xml:space="preserve">代理律师：刘朋辉</w:t>
      </w:r>
    </w:p>
    <w:p>
      <w:pPr>
        <w:ind w:left="0" w:right="0" w:firstLine="560"/>
        <w:spacing w:before="450" w:after="450" w:line="312" w:lineRule="auto"/>
      </w:pPr>
      <w:r>
        <w:rPr>
          <w:rFonts w:ascii="宋体" w:hAnsi="宋体" w:eastAsia="宋体" w:cs="宋体"/>
          <w:color w:val="000"/>
          <w:sz w:val="28"/>
          <w:szCs w:val="28"/>
        </w:rPr>
        <w:t xml:space="preserve">湖南华湘律师事务所 20xx年一月二十七日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2025-01-16T19:53:46+08:00</dcterms:created>
  <dcterms:modified xsi:type="dcterms:W3CDTF">2025-01-16T19:53:46+08:00</dcterms:modified>
</cp:coreProperties>
</file>

<file path=docProps/custom.xml><?xml version="1.0" encoding="utf-8"?>
<Properties xmlns="http://schemas.openxmlformats.org/officeDocument/2006/custom-properties" xmlns:vt="http://schemas.openxmlformats.org/officeDocument/2006/docPropsVTypes"/>
</file>