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最新计算机技术合同(优质8篇)</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计算机技术合同一地址：_______________________ 地址：_______________________电话：_______________________ 电话：_______________________传真：___...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计算机技术合同一</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1．客户（甲方）：_________。</w:t>
      </w:r>
    </w:p>
    <w:p>
      <w:pPr>
        <w:ind w:left="0" w:right="0" w:firstLine="560"/>
        <w:spacing w:before="450" w:after="450" w:line="312" w:lineRule="auto"/>
      </w:pPr>
      <w:r>
        <w:rPr>
          <w:rFonts w:ascii="宋体" w:hAnsi="宋体" w:eastAsia="宋体" w:cs="宋体"/>
          <w:color w:val="000"/>
          <w:sz w:val="28"/>
          <w:szCs w:val="28"/>
        </w:rPr>
        <w:t xml:space="preserve">2．_________（乙方）：_________。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 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仲裁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7．病毒查杀和防范。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2．提供系统维护报告。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xx市xx区亦庄景园路10号。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计算机技术合同四</w:t>
      </w:r>
    </w:p>
    <w:p>
      <w:pPr>
        <w:ind w:left="0" w:right="0" w:firstLine="560"/>
        <w:spacing w:before="450" w:after="450" w:line="312" w:lineRule="auto"/>
      </w:pPr>
      <w:r>
        <w:rPr>
          <w:rFonts w:ascii="宋体" w:hAnsi="宋体" w:eastAsia="宋体" w:cs="宋体"/>
          <w:color w:val="000"/>
          <w:sz w:val="28"/>
          <w:szCs w:val="28"/>
        </w:rPr>
        <w:t xml:space="preserve">卖方（以下简称甲方）：北京嘉蓝宜源科技有限公司</w:t>
      </w:r>
    </w:p>
    <w:p>
      <w:pPr>
        <w:ind w:left="0" w:right="0" w:firstLine="560"/>
        <w:spacing w:before="450" w:after="450" w:line="312" w:lineRule="auto"/>
      </w:pPr>
      <w:r>
        <w:rPr>
          <w:rFonts w:ascii="宋体" w:hAnsi="宋体" w:eastAsia="宋体" w:cs="宋体"/>
          <w:color w:val="000"/>
          <w:sz w:val="28"/>
          <w:szCs w:val="28"/>
        </w:rPr>
        <w:t xml:space="preserve">买方（以下简称乙方）：银川凤翔九天影视文化传媒有限公司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所选商品的总价款为：人民币（大写）元，即 （小写）元。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□支票；转账</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 乙方向甲方购买下列微型计算机商品，各商品的具体配置详见随机清单：台式计算机</w:t>
      </w:r>
    </w:p>
    <w:p>
      <w:pPr>
        <w:ind w:left="0" w:right="0" w:firstLine="560"/>
        <w:spacing w:before="450" w:after="450" w:line="312" w:lineRule="auto"/>
      </w:pPr>
      <w:r>
        <w:rPr>
          <w:rFonts w:ascii="宋体" w:hAnsi="宋体" w:eastAsia="宋体" w:cs="宋体"/>
          <w:color w:val="000"/>
          <w:sz w:val="28"/>
          <w:szCs w:val="28"/>
        </w:rPr>
        <w:t xml:space="preserve">（二）交付方式 货到转全额款。 送货时间： 年 月日；</w:t>
      </w:r>
    </w:p>
    <w:p>
      <w:pPr>
        <w:ind w:left="0" w:right="0" w:firstLine="560"/>
        <w:spacing w:before="450" w:after="450" w:line="312" w:lineRule="auto"/>
      </w:pPr>
      <w:r>
        <w:rPr>
          <w:rFonts w:ascii="宋体" w:hAnsi="宋体" w:eastAsia="宋体" w:cs="宋体"/>
          <w:color w:val="000"/>
          <w:sz w:val="28"/>
          <w:szCs w:val="28"/>
        </w:rPr>
        <w:t xml:space="preserve">提货/送货地址： 运费由 卖方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 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（一）向北京市裁委员会申请仲裁；</w:t>
      </w:r>
    </w:p>
    <w:p>
      <w:pPr>
        <w:ind w:left="0" w:right="0" w:firstLine="560"/>
        <w:spacing w:before="450" w:after="450" w:line="312" w:lineRule="auto"/>
      </w:pPr>
      <w:r>
        <w:rPr>
          <w:rFonts w:ascii="宋体" w:hAnsi="宋体" w:eastAsia="宋体" w:cs="宋体"/>
          <w:color w:val="000"/>
          <w:sz w:val="28"/>
          <w:szCs w:val="28"/>
        </w:rPr>
        <w:t xml:space="preserve">（二）向北京市人民法院起诉。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今甲方向乙方采购一批计算机，为友好合作，特定如下合同。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1、甲方向乙方定购的计算机配置，（详见附件一；计算机设备配置单）共计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4、人为损坏和其它非自然原因造成的计算机不能正常使用的，乙方不予免费质保，但可以提供相关服务，由此产生的费用由甲方承担，其服务费用收费标准见本合同附件。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5、软件故障不属于乙方维修范围，但乙方可以根据甲方提供的软件母盘，对需要软件维修的计算机进行无偿服务，交通费由甲方提供。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乙方将计算机备齐后，运送并安装到指定地点，由甲方清点验收，验收完毕后甲方将货款 万元整一次性交付给乙方，乙方同时将计算机交付给甲方。剩余的5%货款，将作为质量保证金在计算机验收6个月后支付。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2、甲方有对计算机设备的采购建议和调整的权利，并有对乙方的工作的监督权。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为了有效治理_________大学校园网，保证校园网的安全和可靠运行，更好地为学校的教学和科研工作服务，甲方和乙方特签定以下协议：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谤和攻击，发泄对他人的不满。乙方在受到他人*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9．在乙方已经交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10．乙方不得利用国际联网制作、复制、查阅和传播下列信息：煽动抗拒、破坏*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欺侮他人或者捏造事实*谤他人的；损害国家机关信誉的；其他违反*法和法律、行政法规的。</w:t>
      </w:r>
    </w:p>
    <w:p>
      <w:pPr>
        <w:ind w:left="0" w:right="0" w:firstLine="560"/>
        <w:spacing w:before="450" w:after="450" w:line="312" w:lineRule="auto"/>
      </w:pPr>
      <w:r>
        <w:rPr>
          <w:rFonts w:ascii="宋体" w:hAnsi="宋体" w:eastAsia="宋体" w:cs="宋体"/>
          <w:color w:val="000"/>
          <w:sz w:val="28"/>
          <w:szCs w:val="28"/>
        </w:rPr>
        <w:t xml:space="preserve">11．乙方不得从事下列危害计算机信息网络安全的活动：未经答应，进入计算机信息网络或者使用计算机信息网络资源的；未经答应，对计算机信息网络功能进行删除、修改或者增加的；未经答应，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13．本协议的解释权归甲方。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计算机技术合同七</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该软件所实现的功能：基于vb平台的销售信息管理系统，包括：客户信息管理模块、销售信息管理模块、售后服务信息管理模块、市场策略公告模块、统计报表管理模块，模块包括信息的添加、删除、修改等功能。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2025-06-16T11:22:24+08:00</dcterms:created>
  <dcterms:modified xsi:type="dcterms:W3CDTF">2025-06-16T11:22:24+08:00</dcterms:modified>
</cp:coreProperties>
</file>

<file path=docProps/custom.xml><?xml version="1.0" encoding="utf-8"?>
<Properties xmlns="http://schemas.openxmlformats.org/officeDocument/2006/custom-properties" xmlns:vt="http://schemas.openxmlformats.org/officeDocument/2006/docPropsVTypes"/>
</file>