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2024年委托物业管理合同(二十二篇)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合同一乙方(受托人)：_________物业管理公司为加强_________住宅区牧业管理，保障区内房屋和公用设施的正常使用权用，为业主创造优美、整洁、安全、方便、舒适、文明的居住环境，根据《_________市住宅区物业管理条...</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委托物业管理合同一</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附件一：住户手册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二、清洁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三、卫生管理细则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五、常用电话号码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w:t>
      </w:r>
    </w:p>
    <w:p>
      <w:pPr>
        <w:ind w:left="0" w:right="0" w:firstLine="560"/>
        <w:spacing w:before="450" w:after="450" w:line="312" w:lineRule="auto"/>
      </w:pPr>
      <w:r>
        <w:rPr>
          <w:rFonts w:ascii="宋体" w:hAnsi="宋体" w:eastAsia="宋体" w:cs="宋体"/>
          <w:color w:val="000"/>
          <w:sz w:val="28"/>
          <w:szCs w:val="28"/>
        </w:rPr>
        <w:t xml:space="preserve">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八、保安/安全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(3)房间无人时，请锁好门窗。</w:t>
      </w:r>
    </w:p>
    <w:p>
      <w:pPr>
        <w:ind w:left="0" w:right="0" w:firstLine="560"/>
        <w:spacing w:before="450" w:after="450" w:line="312" w:lineRule="auto"/>
      </w:pPr>
      <w:r>
        <w:rPr>
          <w:rFonts w:ascii="宋体" w:hAnsi="宋体" w:eastAsia="宋体" w:cs="宋体"/>
          <w:color w:val="000"/>
          <w:sz w:val="28"/>
          <w:szCs w:val="28"/>
        </w:rPr>
        <w:t xml:space="preserve">(4)无人在室内时，关闭所有电器用具。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十、防火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(5)防火门必须保持经常关闭。</w:t>
      </w:r>
    </w:p>
    <w:p>
      <w:pPr>
        <w:ind w:left="0" w:right="0" w:firstLine="560"/>
        <w:spacing w:before="450" w:after="450" w:line="312" w:lineRule="auto"/>
      </w:pPr>
      <w:r>
        <w:rPr>
          <w:rFonts w:ascii="宋体" w:hAnsi="宋体" w:eastAsia="宋体" w:cs="宋体"/>
          <w:color w:val="000"/>
          <w:sz w:val="28"/>
          <w:szCs w:val="28"/>
        </w:rPr>
        <w:t xml:space="preserve">(6)如遇到易燃物品气味时，切勿触动任何电器(包括电话、门铃、电动玩具等)开关，小心打开所有窗户，门，让空气流通，然后离开现场及尽快通知管理处。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(2)拨打电话119通知消防局</w:t>
      </w:r>
    </w:p>
    <w:p>
      <w:pPr>
        <w:ind w:left="0" w:right="0" w:firstLine="560"/>
        <w:spacing w:before="450" w:after="450" w:line="312" w:lineRule="auto"/>
      </w:pPr>
      <w:r>
        <w:rPr>
          <w:rFonts w:ascii="宋体" w:hAnsi="宋体" w:eastAsia="宋体" w:cs="宋体"/>
          <w:color w:val="000"/>
          <w:sz w:val="28"/>
          <w:szCs w:val="28"/>
        </w:rPr>
        <w:t xml:space="preserve">(3)打破安装在走廊的防火警钟玻璃，按警钟示警。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(6)不要乘搭电梯，应用楼梯逃生。</w:t>
      </w:r>
    </w:p>
    <w:p>
      <w:pPr>
        <w:ind w:left="0" w:right="0" w:firstLine="560"/>
        <w:spacing w:before="450" w:after="450" w:line="312" w:lineRule="auto"/>
      </w:pPr>
      <w:r>
        <w:rPr>
          <w:rFonts w:ascii="宋体" w:hAnsi="宋体" w:eastAsia="宋体" w:cs="宋体"/>
          <w:color w:val="000"/>
          <w:sz w:val="28"/>
          <w:szCs w:val="28"/>
        </w:rPr>
        <w:t xml:space="preserve">(7)尽快前往小区地面或空旷地方。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十一、清洁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十二、卫生管理细则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8.禁止践踏草坪、损害绿化设施。</w:t>
      </w:r>
    </w:p>
    <w:p>
      <w:pPr>
        <w:ind w:left="0" w:right="0" w:firstLine="560"/>
        <w:spacing w:before="450" w:after="450" w:line="312" w:lineRule="auto"/>
      </w:pPr>
      <w:r>
        <w:rPr>
          <w:rFonts w:ascii="宋体" w:hAnsi="宋体" w:eastAsia="宋体" w:cs="宋体"/>
          <w:color w:val="000"/>
          <w:sz w:val="28"/>
          <w:szCs w:val="28"/>
        </w:rPr>
        <w:t xml:space="preserve">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十四、常用电话号码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夜间值班定：_________火警：119</w:t>
      </w:r>
    </w:p>
    <w:p>
      <w:pPr>
        <w:ind w:left="0" w:right="0" w:firstLine="560"/>
        <w:spacing w:before="450" w:after="450" w:line="312" w:lineRule="auto"/>
      </w:pPr>
      <w:r>
        <w:rPr>
          <w:rFonts w:ascii="宋体" w:hAnsi="宋体" w:eastAsia="宋体" w:cs="宋体"/>
          <w:color w:val="000"/>
          <w:sz w:val="28"/>
          <w:szCs w:val="28"/>
        </w:rPr>
        <w:t xml:space="preserve">派出所：_________匪警：110</w:t>
      </w:r>
    </w:p>
    <w:p>
      <w:pPr>
        <w:ind w:left="0" w:right="0" w:firstLine="560"/>
        <w:spacing w:before="450" w:after="450" w:line="312" w:lineRule="auto"/>
      </w:pPr>
      <w:r>
        <w:rPr>
          <w:rFonts w:ascii="宋体" w:hAnsi="宋体" w:eastAsia="宋体" w:cs="宋体"/>
          <w:color w:val="000"/>
          <w:sz w:val="28"/>
          <w:szCs w:val="28"/>
        </w:rPr>
        <w:t xml:space="preserve">医院：_________急救：120</w:t>
      </w:r>
    </w:p>
    <w:p>
      <w:pPr>
        <w:ind w:left="0" w:right="0" w:firstLine="560"/>
        <w:spacing w:before="450" w:after="450" w:line="312" w:lineRule="auto"/>
      </w:pPr>
      <w:r>
        <w:rPr>
          <w:rFonts w:ascii="宋体" w:hAnsi="宋体" w:eastAsia="宋体" w:cs="宋体"/>
          <w:color w:val="000"/>
          <w:sz w:val="28"/>
          <w:szCs w:val="28"/>
        </w:rPr>
        <w:t xml:space="preserve">十五、结语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w:t>
      </w:r>
    </w:p>
    <w:p>
      <w:pPr>
        <w:ind w:left="0" w:right="0" w:firstLine="560"/>
        <w:spacing w:before="450" w:after="450" w:line="312" w:lineRule="auto"/>
      </w:pPr>
      <w:r>
        <w:rPr>
          <w:rFonts w:ascii="宋体" w:hAnsi="宋体" w:eastAsia="宋体" w:cs="宋体"/>
          <w:color w:val="000"/>
          <w:sz w:val="28"/>
          <w:szCs w:val="28"/>
        </w:rPr>
        <w:t xml:space="preserve">_________物业管理公司</w:t>
      </w:r>
    </w:p>
    <w:p>
      <w:pPr>
        <w:ind w:left="0" w:right="0" w:firstLine="560"/>
        <w:spacing w:before="450" w:after="450" w:line="312" w:lineRule="auto"/>
      </w:pPr>
      <w:r>
        <w:rPr>
          <w:rFonts w:ascii="宋体" w:hAnsi="宋体" w:eastAsia="宋体" w:cs="宋体"/>
          <w:color w:val="000"/>
          <w:sz w:val="28"/>
          <w:szCs w:val="28"/>
        </w:rPr>
        <w:t xml:space="preserve">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委托物业管理合同三</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委托物业管理合同五</w:t>
      </w:r>
    </w:p>
    <w:p>
      <w:pPr>
        <w:ind w:left="0" w:right="0" w:firstLine="560"/>
        <w:spacing w:before="450" w:after="450" w:line="312" w:lineRule="auto"/>
      </w:pPr>
      <w:r>
        <w:rPr>
          <w:rFonts w:ascii="宋体" w:hAnsi="宋体" w:eastAsia="宋体" w:cs="宋体"/>
          <w:color w:val="000"/>
          <w:sz w:val="28"/>
          <w:szCs w:val="28"/>
        </w:rPr>
        <w:t xml:space="preserve">甲方：______购物中心发展管理有限公司(管理服务者)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____市商品交易市场管理条例》、《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  乙方必须遵守国家的法律、法规和________的各项管理规定。商品明码标价，亮证亮照经营。严禁经销假冒伪劣商品和违禁物品。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  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  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  乙方必须遵守《中华人民共和国产品质量法》、《中华人民共和国消费者权益保护法》、《中华人民共和国反不正当竞争法》、《____市商品交易市场管理条例》等法律、法规。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  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  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  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  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  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  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  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  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  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  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  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  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  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  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  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  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  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  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  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  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  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  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  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  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  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  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  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  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  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  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  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  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  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  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    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2025-01-16T11:10:37+08:00</dcterms:created>
  <dcterms:modified xsi:type="dcterms:W3CDTF">2025-01-16T11:10:37+08:00</dcterms:modified>
</cp:coreProperties>
</file>

<file path=docProps/custom.xml><?xml version="1.0" encoding="utf-8"?>
<Properties xmlns="http://schemas.openxmlformats.org/officeDocument/2006/custom-properties" xmlns:vt="http://schemas.openxmlformats.org/officeDocument/2006/docPropsVTypes"/>
</file>