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最新用人单位劳动合同造假 用人单位劳动合同保存期限模板(六篇)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用人单位劳动合同不给员工一2、由于用人单位的原因订立无效劳动合同，或订立部分无效劳动合同的;3、造成劳动者工伤、医疗待遇损失的，除按国家规定为劳动者提供工伤、医疗待遇外，还应支付劳动者相当于医疗费用25%的赔偿费用。用人单位...</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用人单位劳动合同用人单位劳动合同不给员工一</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用人单位违反规定或劳动合同的约定侵害女职工或未成年工合法权益的，劳动法第二十三条规定，劳动合同期满或者当事人约定的劳动合同终止条件出现，劳动合同即行终止。但是根据劳动部在《关于贯彻;劳动法;若干问题的意见》中规定，劳动者在孕期、产期、哺乳期内，劳动合同期限届满时，用人单位不得终止劳动合同，合同期限应随孕期、产期、哺乳期的多少自动延续到相应的期限届满为止。由此可见，“劳动合同届满，劳动合同即行终止”的规定不适用于处在孕期、产期、哺乳期的女职工，在劳动合同届满时，用人单位不能以劳动合同到期为由终止与正处在孕期、产期、哺乳期的女职工的劳动合同，只有当女职工的劳动合同延续到孕期、产期、哺乳期时，才可以终止劳动合同。</w:t>
      </w:r>
    </w:p>
    <w:p>
      <w:pPr>
        <w:ind w:left="0" w:right="0" w:firstLine="560"/>
        <w:spacing w:before="450" w:after="450" w:line="312" w:lineRule="auto"/>
      </w:pPr>
      <w:r>
        <w:rPr>
          <w:rFonts w:ascii="宋体" w:hAnsi="宋体" w:eastAsia="宋体" w:cs="宋体"/>
          <w:color w:val="000"/>
          <w:sz w:val="28"/>
          <w:szCs w:val="28"/>
        </w:rPr>
        <w:t xml:space="preserve">遇到这种情况，用人单位终止与劳动者的劳动合同，这种做法是违法的。如果用人单位拒绝改正，劳动者可以向劳动争议仲裁委员会申请仲裁。若对仲裁不服，还可以向人民法院提起诉讼。</w:t>
      </w:r>
    </w:p>
    <w:p>
      <w:pPr>
        <w:ind w:left="0" w:right="0" w:firstLine="560"/>
        <w:spacing w:before="450" w:after="450" w:line="312" w:lineRule="auto"/>
      </w:pPr>
      <w:r>
        <w:rPr>
          <w:rFonts w:ascii="宋体" w:hAnsi="宋体" w:eastAsia="宋体" w:cs="宋体"/>
          <w:color w:val="000"/>
          <w:sz w:val="28"/>
          <w:szCs w:val="28"/>
        </w:rPr>
        <w:t xml:space="preserve">由于劳动者劳动关系中处于弱势地位，所以法律对劳动者多加了保护。如果单位违法劳动合同，劳动者完全可以提出仲裁，要求单位赔偿自己的损失。</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用人单位劳动合同用人单位劳动合同不给员工二</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用人单位劳动合同用人单位劳动合同不给员工三</w:t>
      </w:r>
    </w:p>
    <w:p>
      <w:pPr>
        <w:ind w:left="0" w:right="0" w:firstLine="560"/>
        <w:spacing w:before="450" w:after="450" w:line="312" w:lineRule="auto"/>
      </w:pPr>
      <w:r>
        <w:rPr>
          <w:rFonts w:ascii="宋体" w:hAnsi="宋体" w:eastAsia="宋体" w:cs="宋体"/>
          <w:color w:val="000"/>
          <w:sz w:val="28"/>
          <w:szCs w:val="28"/>
        </w:rPr>
        <w:t xml:space="preserve">1、在试用期间被证明不符合用人单位公布的录用条件的;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无固定期限劳动合同是没有约定终止日期的劳动合同,但是并不等于终身合同。在出现《劳动法》第24、25、26、27条的情形时,也可以依法终止。</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用人单位在具备解除劳动合同的情形下，需要根据解除劳动合同的情形进行操作，否则违法规定和程序解除劳动合同导致劳动者合法权益受到侵害的，需要进行相关的赔偿。如果你的合法权益受到侵害的，可以寻求网站的专业在线律师获得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用人单位劳动合同用人单位劳动合同不给员工五</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七、在试用期内，乙方提出解除本合同时，须提前__________工作日通知甲方，协商解决，否则，将根据公司制度，由公司按制度论处。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用人单位劳动合同用人单位劳动合同不给员工六</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一、期满终止劳动合同（单位不续订□职工不续订□）；</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注：一、在填写本证明时请详细阅读关于本证明的说明，并按说</w:t>
      </w:r>
    </w:p>
    <w:p>
      <w:pPr>
        <w:ind w:left="0" w:right="0" w:firstLine="560"/>
        <w:spacing w:before="450" w:after="450" w:line="312" w:lineRule="auto"/>
      </w:pPr>
      <w:r>
        <w:rPr>
          <w:rFonts w:ascii="宋体" w:hAnsi="宋体" w:eastAsia="宋体" w:cs="宋体"/>
          <w:color w:val="000"/>
          <w:sz w:val="28"/>
          <w:szCs w:val="28"/>
        </w:rPr>
        <w:t xml:space="preserve">明提交相关证明材料；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2025-04-27T10:21:06+08:00</dcterms:created>
  <dcterms:modified xsi:type="dcterms:W3CDTF">2025-04-27T10:21:06+08:00</dcterms:modified>
</cp:coreProperties>
</file>

<file path=docProps/custom.xml><?xml version="1.0" encoding="utf-8"?>
<Properties xmlns="http://schemas.openxmlformats.org/officeDocument/2006/custom-properties" xmlns:vt="http://schemas.openxmlformats.org/officeDocument/2006/docPropsVTypes"/>
</file>