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2025年广东省劳动合同书 电子版(三篇)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电子版一名称：                    姓名：法定代表人(主要负责人)： 身份证号码：户籍地址：通讯地址：通讯地址：经济类型：联系电话： 联系电话：根据《中华人民共和国劳动法》、《中华人民共和国劳动合同法》和...</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1、试用期工资：试用期工资不低于 元/月。</w:t>
      </w:r>
    </w:p>
    <w:p>
      <w:pPr>
        <w:ind w:left="0" w:right="0" w:firstLine="560"/>
        <w:spacing w:before="450" w:after="450" w:line="312" w:lineRule="auto"/>
      </w:pPr>
      <w:r>
        <w:rPr>
          <w:rFonts w:ascii="宋体" w:hAnsi="宋体" w:eastAsia="宋体" w:cs="宋体"/>
          <w:color w:val="000"/>
          <w:sz w:val="28"/>
          <w:szCs w:val="28"/>
        </w:rPr>
        <w:t xml:space="preserve">2、计时工资：基本工资不低于 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w:t>
      </w:r>
    </w:p>
    <w:p>
      <w:pPr>
        <w:ind w:left="0" w:right="0" w:firstLine="560"/>
        <w:spacing w:before="450" w:after="450" w:line="312" w:lineRule="auto"/>
      </w:pPr>
      <w:r>
        <w:rPr>
          <w:rFonts w:ascii="宋体" w:hAnsi="宋体" w:eastAsia="宋体" w:cs="宋体"/>
          <w:color w:val="000"/>
          <w:sz w:val="28"/>
          <w:szCs w:val="28"/>
        </w:rPr>
        <w:t xml:space="preserve">2、乙方的违约情形及违约责任：</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广东省劳动合同</w:t>
      </w:r>
    </w:p>
    <w:p>
      <w:pPr>
        <w:ind w:left="0" w:right="0" w:firstLine="560"/>
        <w:spacing w:before="450" w:after="450" w:line="312" w:lineRule="auto"/>
      </w:pPr>
      <w:r>
        <w:rPr>
          <w:rFonts w:ascii="宋体" w:hAnsi="宋体" w:eastAsia="宋体" w:cs="宋体"/>
          <w:color w:val="000"/>
          <w:sz w:val="28"/>
          <w:szCs w:val="28"/>
        </w:rPr>
        <w:t xml:space="preserve">广东省劳动和社会保障厅编制</w:t>
      </w:r>
    </w:p>
    <w:p>
      <w:pPr>
        <w:ind w:left="0" w:right="0" w:firstLine="560"/>
        <w:spacing w:before="450" w:after="450" w:line="312" w:lineRule="auto"/>
      </w:pPr>
      <w:r>
        <w:rPr>
          <w:rFonts w:ascii="宋体" w:hAnsi="宋体" w:eastAsia="宋体" w:cs="宋体"/>
          <w:color w:val="000"/>
          <w:sz w:val="28"/>
          <w:szCs w:val="28"/>
        </w:rPr>
        <w:t xml:space="preserve">劳动保障热线电话：12333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2025-05-25T19:53:19+08:00</dcterms:created>
  <dcterms:modified xsi:type="dcterms:W3CDTF">2025-05-25T19:53:19+08:00</dcterms:modified>
</cp:coreProperties>
</file>

<file path=docProps/custom.xml><?xml version="1.0" encoding="utf-8"?>
<Properties xmlns="http://schemas.openxmlformats.org/officeDocument/2006/custom-properties" xmlns:vt="http://schemas.openxmlformats.org/officeDocument/2006/docPropsVTypes"/>
</file>