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简单用工劳动合同范本</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gt;甲乙双方在平等自愿的基础上，按照《中华人民共和国劳动合同法》等法律规定，就甲方招用乙方一事，经协商一致达成本合同，供双方遵照执行，为大家提供《简单用工劳动合同范本》，欢迎阅读。&gt;简单用工劳动合同范本篇一　　根据《中华人民共和国劳动法》及有...</w:t>
      </w:r>
    </w:p>
    <w:p>
      <w:pPr>
        <w:ind w:left="0" w:right="0" w:firstLine="560"/>
        <w:spacing w:before="450" w:after="450" w:line="312" w:lineRule="auto"/>
      </w:pPr>
      <w:r>
        <w:rPr>
          <w:rFonts w:ascii="宋体" w:hAnsi="宋体" w:eastAsia="宋体" w:cs="宋体"/>
          <w:color w:val="000"/>
          <w:sz w:val="28"/>
          <w:szCs w:val="28"/>
        </w:rPr>
        <w:t xml:space="preserve">&gt;甲乙双方在平等自愿的基础上，按照《中华人民共和国劳动合同法》等法律规定，就甲方招用乙方一事，经协商一致达成本合同，供双方遵照执行，为大家提供《简单用工劳动合同范本》，欢迎阅读。</w:t>
      </w:r>
    </w:p>
    <w:p>
      <w:pPr>
        <w:ind w:left="0" w:right="0" w:firstLine="560"/>
        <w:spacing w:before="450" w:after="450" w:line="312" w:lineRule="auto"/>
      </w:pPr>
      <w:r>
        <w:rPr>
          <w:rFonts w:ascii="宋体" w:hAnsi="宋体" w:eastAsia="宋体" w:cs="宋体"/>
          <w:color w:val="000"/>
          <w:sz w:val="28"/>
          <w:szCs w:val="28"/>
        </w:rPr>
        <w:t xml:space="preserve">&gt;简单用工劳动合同范本篇一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　　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十一、其他规定</w:t>
      </w:r>
    </w:p>
    <w:p>
      <w:pPr>
        <w:ind w:left="0" w:right="0" w:firstLine="560"/>
        <w:spacing w:before="450" w:after="450" w:line="312" w:lineRule="auto"/>
      </w:pPr>
      <w:r>
        <w:rPr>
          <w:rFonts w:ascii="宋体" w:hAnsi="宋体" w:eastAsia="宋体" w:cs="宋体"/>
          <w:color w:val="000"/>
          <w:sz w:val="28"/>
          <w:szCs w:val="28"/>
        </w:rPr>
        <w:t xml:space="preserve">　　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乙方：性别：身份证号码：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&gt;简单用工劳动合同范本篇二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　　一、工程地点及承包范围</w:t>
      </w:r>
    </w:p>
    <w:p>
      <w:pPr>
        <w:ind w:left="0" w:right="0" w:firstLine="560"/>
        <w:spacing w:before="450" w:after="450" w:line="312" w:lineRule="auto"/>
      </w:pPr>
      <w:r>
        <w:rPr>
          <w:rFonts w:ascii="宋体" w:hAnsi="宋体" w:eastAsia="宋体" w:cs="宋体"/>
          <w:color w:val="000"/>
          <w:sz w:val="28"/>
          <w:szCs w:val="28"/>
        </w:rPr>
        <w:t xml:space="preserve">　　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　　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　　三、工程单价及工程款</w:t>
      </w:r>
    </w:p>
    <w:p>
      <w:pPr>
        <w:ind w:left="0" w:right="0" w:firstLine="560"/>
        <w:spacing w:before="450" w:after="450" w:line="312" w:lineRule="auto"/>
      </w:pPr>
      <w:r>
        <w:rPr>
          <w:rFonts w:ascii="宋体" w:hAnsi="宋体" w:eastAsia="宋体" w:cs="宋体"/>
          <w:color w:val="000"/>
          <w:sz w:val="28"/>
          <w:szCs w:val="28"/>
        </w:rPr>
        <w:t xml:space="preserve">　　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　　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　　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　　（2）、甲方根据工程总进度计划向乙方下达工程进度计划；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　　（3）、根据施工进度及时提供所需的所有材料、设备、工具器具。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　　（2）、乙方严格按设计图纸和甲方要求施工，对施工人员进行必要的技术培训，确证工程质量；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　　（3）、对施工人员进行必要的安全、道德教育，确保安全生产、文明施工；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　　（4）、乙方所需材料，应五天前向甲方提出计划。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七、安全事项</w:t>
      </w:r>
    </w:p>
    <w:p>
      <w:pPr>
        <w:ind w:left="0" w:right="0" w:firstLine="560"/>
        <w:spacing w:before="450" w:after="450" w:line="312" w:lineRule="auto"/>
      </w:pPr>
      <w:r>
        <w:rPr>
          <w:rFonts w:ascii="宋体" w:hAnsi="宋体" w:eastAsia="宋体" w:cs="宋体"/>
          <w:color w:val="000"/>
          <w:sz w:val="28"/>
          <w:szCs w:val="28"/>
        </w:rPr>
        <w:t xml:space="preserve">　　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　　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　　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2025-01-15T19:46:17+08:00</dcterms:created>
  <dcterms:modified xsi:type="dcterms:W3CDTF">2025-01-15T19:46:17+08:00</dcterms:modified>
</cp:coreProperties>
</file>

<file path=docProps/custom.xml><?xml version="1.0" encoding="utf-8"?>
<Properties xmlns="http://schemas.openxmlformats.org/officeDocument/2006/custom-properties" xmlns:vt="http://schemas.openxmlformats.org/officeDocument/2006/docPropsVTypes"/>
</file>