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最新货物运输合同管辖法院 货物运输合同的订立程序(4篇)</w:t>
      </w:r>
      <w:bookmarkEnd w:id="1"/>
    </w:p>
    <w:p>
      <w:pPr>
        <w:jc w:val="center"/>
        <w:spacing w:before="0" w:after="450"/>
      </w:pPr>
      <w:r>
        <w:rPr>
          <w:rFonts w:ascii="Arial" w:hAnsi="Arial" w:eastAsia="Arial" w:cs="Arial"/>
          <w:color w:val="999999"/>
          <w:sz w:val="20"/>
          <w:szCs w:val="20"/>
        </w:rPr>
        <w:t xml:space="preserve">来源：网络  作者：紫陌红颜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货物运输合同管辖法院 货物运输合同的订立程序一货物运输合同怎么写3承运方：___________（以下简称乙方）鉴于甲方和乙方依法设立且合法存续，双方本着公平、平等、等价有偿和诚信原则，依据《中华人民共和国合同法》等相关法律法规的规定，就甲...</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货物运输合同的订立程序一</w:t>
      </w:r>
    </w:p>
    <w:p>
      <w:pPr>
        <w:ind w:left="0" w:right="0" w:firstLine="560"/>
        <w:spacing w:before="450" w:after="450" w:line="312" w:lineRule="auto"/>
      </w:pPr>
      <w:r>
        <w:rPr>
          <w:rFonts w:ascii="宋体" w:hAnsi="宋体" w:eastAsia="宋体" w:cs="宋体"/>
          <w:color w:val="000"/>
          <w:sz w:val="28"/>
          <w:szCs w:val="28"/>
        </w:rPr>
        <w:t xml:space="preserve">货物运输合同怎么写3</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货物运输合同的订立程序二</w:t>
      </w:r>
    </w:p>
    <w:p>
      <w:pPr>
        <w:ind w:left="0" w:right="0" w:firstLine="560"/>
        <w:spacing w:before="450" w:after="450" w:line="312" w:lineRule="auto"/>
      </w:pPr>
      <w:r>
        <w:rPr>
          <w:rFonts w:ascii="宋体" w:hAnsi="宋体" w:eastAsia="宋体" w:cs="宋体"/>
          <w:color w:val="000"/>
          <w:sz w:val="28"/>
          <w:szCs w:val="28"/>
        </w:rPr>
        <w:t xml:space="preserve">货物运输合同怎么写3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货物运输合同的订立程序三</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货物运输合同的订立程序四</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2025-01-16T20:08:03+08:00</dcterms:created>
  <dcterms:modified xsi:type="dcterms:W3CDTF">2025-01-16T20:08:03+08:00</dcterms:modified>
</cp:coreProperties>
</file>

<file path=docProps/custom.xml><?xml version="1.0" encoding="utf-8"?>
<Properties xmlns="http://schemas.openxmlformats.org/officeDocument/2006/custom-properties" xmlns:vt="http://schemas.openxmlformats.org/officeDocument/2006/docPropsVTypes"/>
</file>