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入股协议书范本</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 第一章、总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上一篇：公司增资手续</w:t>
      </w:r>
    </w:p>
    <w:p>
      <w:pPr>
        <w:ind w:left="0" w:right="0" w:firstLine="560"/>
        <w:spacing w:before="450" w:after="450" w:line="312" w:lineRule="auto"/>
      </w:pPr>
      <w:r>
        <w:rPr>
          <w:rFonts w:ascii="宋体" w:hAnsi="宋体" w:eastAsia="宋体" w:cs="宋体"/>
          <w:color w:val="000"/>
          <w:sz w:val="28"/>
          <w:szCs w:val="28"/>
        </w:rPr>
        <w:t xml:space="preserve">下一篇：注册资本金的规定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股东合作协议书范本 格式· 股东协议书范本 · 干股股权书如何写· 合伙协议为什么要规定争议的解决方式？· 中外合资经营企业股东协议 · 挂名股东协议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2025-01-16T10:20:52+08:00</dcterms:created>
  <dcterms:modified xsi:type="dcterms:W3CDTF">2025-01-16T10:20:52+08:00</dcterms:modified>
</cp:coreProperties>
</file>

<file path=docProps/custom.xml><?xml version="1.0" encoding="utf-8"?>
<Properties xmlns="http://schemas.openxmlformats.org/officeDocument/2006/custom-properties" xmlns:vt="http://schemas.openxmlformats.org/officeDocument/2006/docPropsVTypes"/>
</file>