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租赁公司财务总监年终总结</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租赁公司财务总监年终总结5篇充实的工作生活一不留神就过去了，回顾这段时间的工作，理论知识和业务水平都得到了很大提高，这也意味着，又要准备开始写工作总结了。你还在为写工作总结而苦恼吗？以下是小编整理的租赁公司财务总监年终总结，欢迎大家借鉴与参...</w:t>
      </w:r>
    </w:p>
    <w:p>
      <w:pPr>
        <w:ind w:left="0" w:right="0" w:firstLine="560"/>
        <w:spacing w:before="450" w:after="450" w:line="312" w:lineRule="auto"/>
      </w:pPr>
      <w:r>
        <w:rPr>
          <w:rFonts w:ascii="宋体" w:hAnsi="宋体" w:eastAsia="宋体" w:cs="宋体"/>
          <w:color w:val="000"/>
          <w:sz w:val="28"/>
          <w:szCs w:val="28"/>
        </w:rPr>
        <w:t xml:space="preserve">租赁公司财务总监年终总结5篇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理论知识和业务水平都得到了很大提高，这也意味着，又要准备开始写工作总结了。你还在为写工作总结而苦恼吗？以下是小编整理的租赁公司财务总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租赁公司财务总监年终总结篇1</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从会计岗位描述中，我们能够了解会计的日常工作有哪些，这对于的写作十分重要的哦。以下是会计范文，大家看看对你们有没有帮助啊。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租赁公司财务总监年终总结篇4</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租赁公司财务总监年终总结篇5</w:t>
      </w:r>
    </w:p>
    <w:p>
      <w:pPr>
        <w:ind w:left="0" w:right="0" w:firstLine="560"/>
        <w:spacing w:before="450" w:after="450" w:line="312" w:lineRule="auto"/>
      </w:pPr>
      <w:r>
        <w:rPr>
          <w:rFonts w:ascii="宋体" w:hAnsi="宋体" w:eastAsia="宋体" w:cs="宋体"/>
          <w:color w:val="000"/>
          <w:sz w:val="28"/>
          <w:szCs w:val="28"/>
        </w:rPr>
        <w:t xml:space="preserve">我于20__年度开始担任__公司财务部副部长一职位至今已有__年，日常的主要工作内容是负责我__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__公司提供的财务效益。现将我在__公司工作的20__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20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20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20__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2025-05-25T08:22:25+08:00</dcterms:created>
  <dcterms:modified xsi:type="dcterms:W3CDTF">2025-05-25T08:22:25+08:00</dcterms:modified>
</cp:coreProperties>
</file>

<file path=docProps/custom.xml><?xml version="1.0" encoding="utf-8"?>
<Properties xmlns="http://schemas.openxmlformats.org/officeDocument/2006/custom-properties" xmlns:vt="http://schemas.openxmlformats.org/officeDocument/2006/docPropsVTypes"/>
</file>