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融资平台公司工作总结(通用37篇)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融资平台公司工作总结120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w:t>
      </w:r>
    </w:p>
    <w:p>
      <w:pPr>
        <w:ind w:left="0" w:right="0" w:firstLine="560"/>
        <w:spacing w:before="450" w:after="450" w:line="312" w:lineRule="auto"/>
      </w:pPr>
      <w:r>
        <w:rPr>
          <w:rFonts w:ascii="宋体" w:hAnsi="宋体" w:eastAsia="宋体" w:cs="宋体"/>
          <w:color w:val="000"/>
          <w:sz w:val="28"/>
          <w:szCs w:val="28"/>
        </w:rPr>
        <w:t xml:space="preserve">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xx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&gt;一、强化培训，提升综合素质，实现人力资源组合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xx年在公司内部要坚定不移落实全年目标责任制，严格岗位责任制考核和考核，加大工作执行力度，将20xx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xx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&gt;二、进一步加强公司队伍建设，全力打造创新团队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&gt;三、加强银行间往来公关，发挥金融行业作用和项目推进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&gt;四、进一步加大服务创新力度，不断提高营销质量和水平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xx年要主动寻找项目进行对接。同时应该寻找几家公司及银行人员形成稳定的合作关系。做好公司业务的公关，建立广泛稳定的客户群和xxx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冬去春来，春在招手!展望20xx年的奋斗目标与发展蓝图，我们坚信：在新的一年，通过全体员工的共同努力，我们一定能实现新的飞跃、新的辉煌!针对以往公司缺乏市场竞争力，任务不饱满，今年经营收入情况不佳的状况，今年公司按照集团的统一部署，深入扎实地开展思想作风整顿和学习实践科学发展观活动，全面发动，层层动员，统筹安排，采取各种方式，切实做到员工工作和思想进步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融资平台公司工作总结2</w:t>
      </w:r>
    </w:p>
    <w:p>
      <w:pPr>
        <w:ind w:left="0" w:right="0" w:firstLine="560"/>
        <w:spacing w:before="450" w:after="450" w:line="312" w:lineRule="auto"/>
      </w:pPr>
      <w:r>
        <w:rPr>
          <w:rFonts w:ascii="宋体" w:hAnsi="宋体" w:eastAsia="宋体" w:cs="宋体"/>
          <w:color w:val="000"/>
          <w:sz w:val="28"/>
          <w:szCs w:val="28"/>
        </w:rPr>
        <w:t xml:space="preserve">岁月飞逝，不知不觉来公司已经整整半年了。回首刚来公司时对工作和环境带有一丝迷茫和质疑的我，随着对公司和工作的深入了解，在领导悉心关怀和同事们的热情帮助下，坚定了对工作的信心、明确了工作的方向、对自己的未来有了一定的规划，这种在人生转轨的关键时刻所受到的鼓舞，必将使我受用终生。</w:t>
      </w:r>
    </w:p>
    <w:p>
      <w:pPr>
        <w:ind w:left="0" w:right="0" w:firstLine="560"/>
        <w:spacing w:before="450" w:after="450" w:line="312" w:lineRule="auto"/>
      </w:pPr>
      <w:r>
        <w:rPr>
          <w:rFonts w:ascii="宋体" w:hAnsi="宋体" w:eastAsia="宋体" w:cs="宋体"/>
          <w:color w:val="000"/>
          <w:sz w:val="28"/>
          <w:szCs w:val="28"/>
        </w:rPr>
        <w:t xml:space="preserve">本人于20xx年6月18日来到公司财务管理中心融资部门，由于之前对融资工作的接触较少，所以内心还是紧张的，呈现在自己眼前的是相对陌生的工作环境，因此对即将开展的工作既有期待、憧憬也有疑虑和困惑，不知这项工作会带给自己怎么样的经历和成长。但来到这个团队以后，感受到了全公司同事的关怀和温暖，让我这个初入公司的新人很快融入自己的角色，顺利的完成了角色的转换。很快能将自己掌握的融资财会相关专业和行业知识运用到工作中。</w:t>
      </w:r>
    </w:p>
    <w:p>
      <w:pPr>
        <w:ind w:left="0" w:right="0" w:firstLine="560"/>
        <w:spacing w:before="450" w:after="450" w:line="312" w:lineRule="auto"/>
      </w:pPr>
      <w:r>
        <w:rPr>
          <w:rFonts w:ascii="宋体" w:hAnsi="宋体" w:eastAsia="宋体" w:cs="宋体"/>
          <w:color w:val="000"/>
          <w:sz w:val="28"/>
          <w:szCs w:val="28"/>
        </w:rPr>
        <w:t xml:space="preserve">在这半年中，我逐渐熟悉了环境、了解了公司的企业文化，能够比较好的按照公司战略规划思考问题、处理事情。我能感受到自己的成长和变化，感谢每一位领导同事的接纳与帮助。</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融资平台公司工作总结3</w:t>
      </w:r>
    </w:p>
    <w:p>
      <w:pPr>
        <w:ind w:left="0" w:right="0" w:firstLine="560"/>
        <w:spacing w:before="450" w:after="450" w:line="312" w:lineRule="auto"/>
      </w:pPr>
      <w:r>
        <w:rPr>
          <w:rFonts w:ascii="宋体" w:hAnsi="宋体" w:eastAsia="宋体" w:cs="宋体"/>
          <w:color w:val="000"/>
          <w:sz w:val="28"/>
          <w:szCs w:val="28"/>
        </w:rPr>
        <w:t xml:space="preserve">为全面贯彻党的XX全会精神，按照完善社会主义市场经济体制的要求，进一步转变政府职能，更大程度地发挥市场配置资源的基础作用，确立企业在投资活动中的主体地位，营造有利于各类投资主体公平、有序竞争的市场环境，促进投资要素的合理流动，保护投资者的合法权益，调动投资者的积极性，真正做到“该放的坚决放开，该管的真正管好”的目标，逐步建立起由出资人自主决策的投融资体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改革项目审批制度，变审批制为备案制。近年来，我们按照社会主义市场经济体制的要求，改革项目投资管理体制，对符合国家法律法规、符合国家产业政策，资源可以通过市场自行平衡的项目，实行谁投资、谁决策、谁收益、谁担风险的管理制度，由投资者自行决策，不再进行项目建议书、可行性研究、初步设计等审批，实行备案制。对少数重大建设项目和国家产业政策限制类的建设项目、关系国家经济安全、影响资源环境、影响产业发展布局的项目，只对相关重大问题进行核准，也不再进行审批。</w:t>
      </w:r>
    </w:p>
    <w:p>
      <w:pPr>
        <w:ind w:left="0" w:right="0" w:firstLine="560"/>
        <w:spacing w:before="450" w:after="450" w:line="312" w:lineRule="auto"/>
      </w:pPr>
      <w:r>
        <w:rPr>
          <w:rFonts w:ascii="宋体" w:hAnsi="宋体" w:eastAsia="宋体" w:cs="宋体"/>
          <w:color w:val="000"/>
          <w:sz w:val="28"/>
          <w:szCs w:val="28"/>
        </w:rPr>
        <w:t xml:space="preserve">2、放宽民间投资领域。除国家明令禁止的领域外，其他投资领域对民间资金开放，出台了《关于促进城镇建设多元化投入的意见》，引导社会资金参与城市基础设施建设和社会公用事业建设，改变城镇建设主要依靠政府投入的融资方式。发挥政府投资“四两拨千斤”作用，引导社会资金和外资投入城镇基础设施和社会公益事业。20xx年我市安排城镇建设项目11项，财政投入资金8780万元，带动其他社会资金15500万元。</w:t>
      </w:r>
    </w:p>
    <w:p>
      <w:pPr>
        <w:ind w:left="0" w:right="0" w:firstLine="560"/>
        <w:spacing w:before="450" w:after="450" w:line="312" w:lineRule="auto"/>
      </w:pPr>
      <w:r>
        <w:rPr>
          <w:rFonts w:ascii="宋体" w:hAnsi="宋体" w:eastAsia="宋体" w:cs="宋体"/>
          <w:color w:val="000"/>
          <w:sz w:val="28"/>
          <w:szCs w:val="28"/>
        </w:rPr>
        <w:t xml:space="preserve">3、完善政府投资管理体制。建立和完善了政府投资决策机制和监督制度，政府投资项目普遍执行了法人责任制、招投标制工程监理制等监督约束机制。</w:t>
      </w:r>
    </w:p>
    <w:p>
      <w:pPr>
        <w:ind w:left="0" w:right="0" w:firstLine="560"/>
        <w:spacing w:before="450" w:after="450" w:line="312" w:lineRule="auto"/>
      </w:pPr>
      <w:r>
        <w:rPr>
          <w:rFonts w:ascii="宋体" w:hAnsi="宋体" w:eastAsia="宋体" w:cs="宋体"/>
          <w:color w:val="000"/>
          <w:sz w:val="28"/>
          <w:szCs w:val="28"/>
        </w:rPr>
        <w:t xml:space="preserve">4、进一步转变政府职能，强化服务意识，提高服务质量。一是公开办事程序，将各项办事程序、办事制度打印成册，向社会公开。二是实行承诺服务，委主任张复兴在新闻媒体公开发布服务承诺，实行限时服务。三是实行首问负责制。四是在市行政服务中心设立服务窗口，为项目单位提供全方位优质服务。</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融资平台公司工作总结4</w:t>
      </w:r>
    </w:p>
    <w:p>
      <w:pPr>
        <w:ind w:left="0" w:right="0" w:firstLine="560"/>
        <w:spacing w:before="450" w:after="450" w:line="312" w:lineRule="auto"/>
      </w:pPr>
      <w:r>
        <w:rPr>
          <w:rFonts w:ascii="宋体" w:hAnsi="宋体" w:eastAsia="宋体" w:cs="宋体"/>
          <w:color w:val="000"/>
          <w:sz w:val="28"/>
          <w:szCs w:val="28"/>
        </w:rPr>
        <w:t xml:space="preserve">一年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&gt;一、英语能力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xx等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&gt;四、适应能力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融资平台公司工作总结5</w:t>
      </w:r>
    </w:p>
    <w:p>
      <w:pPr>
        <w:ind w:left="0" w:right="0" w:firstLine="560"/>
        <w:spacing w:before="450" w:after="450" w:line="312" w:lineRule="auto"/>
      </w:pPr>
      <w:r>
        <w:rPr>
          <w:rFonts w:ascii="宋体" w:hAnsi="宋体" w:eastAsia="宋体" w:cs="宋体"/>
          <w:color w:val="000"/>
          <w:sz w:val="28"/>
          <w:szCs w:val="28"/>
        </w:rPr>
        <w:t xml:space="preserve">&gt;一、多措并举，积极推进市场开发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w:t>
      </w:r>
    </w:p>
    <w:p>
      <w:pPr>
        <w:ind w:left="0" w:right="0" w:firstLine="560"/>
        <w:spacing w:before="450" w:after="450" w:line="312" w:lineRule="auto"/>
      </w:pPr>
      <w:r>
        <w:rPr>
          <w:rFonts w:ascii="宋体" w:hAnsi="宋体" w:eastAsia="宋体" w:cs="宋体"/>
          <w:color w:val="000"/>
          <w:sz w:val="28"/>
          <w:szCs w:val="28"/>
        </w:rPr>
        <w:t xml:space="preserve">一是充分发挥中石油的品牌优势，大力做好宣传工作，计划在xx电视台、政府x站等媒体通过包版面和连续报导的形式开辟专栏，专题宣传天然气的优点和优惠政策，提高当地居民的认知度和安装积极性。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二是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三是按照规划局的统一规划，做好新城区居民区的xx管网规划启动衔接，积极做好准备工作，为进入新城区创造条件。</w:t>
      </w:r>
    </w:p>
    <w:p>
      <w:pPr>
        <w:ind w:left="0" w:right="0" w:firstLine="560"/>
        <w:spacing w:before="450" w:after="450" w:line="312" w:lineRule="auto"/>
      </w:pPr>
      <w:r>
        <w:rPr>
          <w:rFonts w:ascii="宋体" w:hAnsi="宋体" w:eastAsia="宋体" w:cs="宋体"/>
          <w:color w:val="000"/>
          <w:sz w:val="28"/>
          <w:szCs w:val="28"/>
        </w:rPr>
        <w:t xml:space="preserve">四是利用资源优势，为当地经济发展积极做贡献，帮助当地政府引进用气量较大的工业用户，实现公司与政府合作双赢。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&gt;三、充分发挥党支部堡垒作用，提升干部员工素质水平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融资平台公司工作总结6</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协助领导完成公司融资业务，包括到期贷款的转办，多渠道化解债务、测算金融机构利息，配合贷后检查工作，整理归档文件、以及贷款数据的统计等等。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融资平台公司工作总结7</w:t>
      </w:r>
    </w:p>
    <w:p>
      <w:pPr>
        <w:ind w:left="0" w:right="0" w:firstLine="560"/>
        <w:spacing w:before="450" w:after="450" w:line="312" w:lineRule="auto"/>
      </w:pPr>
      <w:r>
        <w:rPr>
          <w:rFonts w:ascii="宋体" w:hAnsi="宋体" w:eastAsia="宋体" w:cs="宋体"/>
          <w:color w:val="000"/>
          <w:sz w:val="28"/>
          <w:szCs w:val="28"/>
        </w:rPr>
        <w:t xml:space="preserve">【关键词】 衍生金融工具;Z-score;系统风险;上市公司</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从20世纪70年代开始，随着外汇、利率等衍生金融工具的迅速发展，越来越多的公司介入衍生金融工具市场进行风险管理(王志诚等，20_)。西方风险管理理论(Smith和 Stulz(1985)、Mayers 和 Smith (1990)、 Myers(1977)和 Froot et al. (1993))认为，衍生金融工具的运用建立在降低公司风险的动机基础上。在特定的情况下，例如昂贵的财务危机成本和严重的投资不足问题，对公司的风险进行对冲能够增加公司价值。</w:t>
      </w:r>
    </w:p>
    <w:p>
      <w:pPr>
        <w:ind w:left="0" w:right="0" w:firstLine="560"/>
        <w:spacing w:before="450" w:after="450" w:line="312" w:lineRule="auto"/>
      </w:pPr>
      <w:r>
        <w:rPr>
          <w:rFonts w:ascii="宋体" w:hAnsi="宋体" w:eastAsia="宋体" w:cs="宋体"/>
          <w:color w:val="000"/>
          <w:sz w:val="28"/>
          <w:szCs w:val="28"/>
        </w:rPr>
        <w:t xml:space="preserve">但是，管理层和股东也有增加公司风险的动机。Black 和Scholes(1973)指出，股东对杠杆公司的现金流量的要求权类似于一份看涨期权的报酬。Jensen 和 Meckling (1976)指出，因为这些像看涨期权的报酬随着公司的波动而增加，价值最大化的股东有通过增加公司的风险从公司外部的债权人处转移财富的动机。但是，股东可能在导致风险厌恶的经理将公司特定的资本投资于增加波动的活动方面有困难。</w:t>
      </w:r>
    </w:p>
    <w:p>
      <w:pPr>
        <w:ind w:left="0" w:right="0" w:firstLine="560"/>
        <w:spacing w:before="450" w:after="450" w:line="312" w:lineRule="auto"/>
      </w:pPr>
      <w:r>
        <w:rPr>
          <w:rFonts w:ascii="宋体" w:hAnsi="宋体" w:eastAsia="宋体" w:cs="宋体"/>
          <w:color w:val="000"/>
          <w:sz w:val="28"/>
          <w:szCs w:val="28"/>
        </w:rPr>
        <w:t xml:space="preserve">即使股东和债权人之间不存在冲突，管理层仍然有动机将衍生金融工具运用于非对冲的目的。例如，因为职工股票优先购买权的价值随着股票价格波动的增加而增加，使得管理层有动机从事增加公司风险的活动。与之相类似，当公司的收益刚好在或者接近奖励计划的下限时，经理的补偿计划类似于一份看涨期权的报酬。这样就产生了增加公司收益波动的动机。但是，公司价值最大化的补偿计划会将这些风险偏好动机考虑在内，并且设计成降低不利影响的。</w:t>
      </w:r>
    </w:p>
    <w:p>
      <w:pPr>
        <w:ind w:left="0" w:right="0" w:firstLine="560"/>
        <w:spacing w:before="450" w:after="450" w:line="312" w:lineRule="auto"/>
      </w:pPr>
      <w:r>
        <w:rPr>
          <w:rFonts w:ascii="宋体" w:hAnsi="宋体" w:eastAsia="宋体" w:cs="宋体"/>
          <w:color w:val="000"/>
          <w:sz w:val="28"/>
          <w:szCs w:val="28"/>
        </w:rPr>
        <w:t xml:space="preserve">最后，管理层可以运用衍生金融工具进行利率、汇率或商品价格波动的投机。例如，Dolde(1995)指出，接近90%的衍生金融工具使用者在决定自己的衍生金融工具组合特征时， 他们有时会“看一看”( take a view)金融市场的波动。因为投机行为一般来说与企业的基本风险是不相关的，基于这个目的运用衍生金融工具被认为是增加，而不是降低公司的风险。</w:t>
      </w:r>
    </w:p>
    <w:p>
      <w:pPr>
        <w:ind w:left="0" w:right="0" w:firstLine="560"/>
        <w:spacing w:before="450" w:after="450" w:line="312" w:lineRule="auto"/>
      </w:pPr>
      <w:r>
        <w:rPr>
          <w:rFonts w:ascii="宋体" w:hAnsi="宋体" w:eastAsia="宋体" w:cs="宋体"/>
          <w:color w:val="000"/>
          <w:sz w:val="28"/>
          <w:szCs w:val="28"/>
        </w:rPr>
        <w:t xml:space="preserve">在经验研究方面，国外的研究结果是不一致的，大部分认为非金融公司运用衍生金融工具进行风险管理能够降低公司股票价格对金融风险的敏感性(Smithson和Simkins，20_)。国内学术界目前在这方面的研究尚不多。本文的目的，就是要对上市公司运用衍生金融工具进行风险管理对公司风险的影响进行理论分析和经验研究，以检验国外假说是否与我国上市公司的实际情况相符合。</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1.样本选择</w:t>
      </w:r>
    </w:p>
    <w:p>
      <w:pPr>
        <w:ind w:left="0" w:right="0" w:firstLine="560"/>
        <w:spacing w:before="450" w:after="450" w:line="312" w:lineRule="auto"/>
      </w:pPr>
      <w:r>
        <w:rPr>
          <w:rFonts w:ascii="宋体" w:hAnsi="宋体" w:eastAsia="宋体" w:cs="宋体"/>
          <w:color w:val="000"/>
          <w:sz w:val="28"/>
          <w:szCs w:val="28"/>
        </w:rPr>
        <w:t xml:space="preserve">本文选取20_年的沪深两市全部A股非金融上市公司作为初选样本，对这些公司进行筛选。为了达到研究目的，执行了以下筛选程序:金融行业是某些衍生金融工具提供者，与其他行业相比具有较大区别，剔除这些公司;ST公司和一般的公司相比较业绩和财务状况较差，会有极强的动机操纵下一年度的会计盈余，因此剔除ST公司。经过上述筛选后，最后的样本公司为1151家。</w:t>
      </w:r>
    </w:p>
    <w:p>
      <w:pPr>
        <w:ind w:left="0" w:right="0" w:firstLine="560"/>
        <w:spacing w:before="450" w:after="450" w:line="312" w:lineRule="auto"/>
      </w:pPr>
      <w:r>
        <w:rPr>
          <w:rFonts w:ascii="宋体" w:hAnsi="宋体" w:eastAsia="宋体" w:cs="宋体"/>
          <w:color w:val="000"/>
          <w:sz w:val="28"/>
          <w:szCs w:val="28"/>
        </w:rPr>
        <w:t xml:space="preserve">采集数据时，笔者逐家查阅了沪深上市公司的年度报告，分别在其资产负债表中“交易性金融资产”和“交易性金融负债”及其附注中获取有关公司从事衍生金融交易的类型和金额的信息，收集关于公司是否使用衍生品和使用理由的数据。如果年报披露利用衍生金融工具是公司风险管理的重要措施之一、公布了当期曾经持有衍生金融工具并披露具体的公允价值或者名义价值，则不论期末持仓盈利或者亏损，也不论使用规模大小，将其认定为是运用衍生金融工具进行风险管理的公司;另外，即使年末无衍生金融工具持仓头寸，但是当年曾经持有且其盈亏计入当期损益，也将其认定为运用衍生金融工具进行风险管理的公司。</w:t>
      </w:r>
    </w:p>
    <w:p>
      <w:pPr>
        <w:ind w:left="0" w:right="0" w:firstLine="560"/>
        <w:spacing w:before="450" w:after="450" w:line="312" w:lineRule="auto"/>
      </w:pPr>
      <w:r>
        <w:rPr>
          <w:rFonts w:ascii="宋体" w:hAnsi="宋体" w:eastAsia="宋体" w:cs="宋体"/>
          <w:color w:val="000"/>
          <w:sz w:val="28"/>
          <w:szCs w:val="28"/>
        </w:rPr>
        <w:t xml:space="preserve">2.数据来源</w:t>
      </w:r>
    </w:p>
    <w:p>
      <w:pPr>
        <w:ind w:left="0" w:right="0" w:firstLine="560"/>
        <w:spacing w:before="450" w:after="450" w:line="312" w:lineRule="auto"/>
      </w:pPr>
      <w:r>
        <w:rPr>
          <w:rFonts w:ascii="宋体" w:hAnsi="宋体" w:eastAsia="宋体" w:cs="宋体"/>
          <w:color w:val="000"/>
          <w:sz w:val="28"/>
          <w:szCs w:val="28"/>
        </w:rPr>
        <w:t xml:space="preserve">上市公司运用衍生金融工具进行风险管理的数据主要靠手工采集自上市公司20_年年度报告原文，其他数据来源于锐思数据()、金融界()、巨潮资讯()以及中国证券监督管理委员会(http:// )等网站上公开披露的上市公司20_年年度报告。为保证数据的可靠性，对数据进行了抽样复核。</w:t>
      </w:r>
    </w:p>
    <w:p>
      <w:pPr>
        <w:ind w:left="0" w:right="0" w:firstLine="560"/>
        <w:spacing w:before="450" w:after="450" w:line="312" w:lineRule="auto"/>
      </w:pPr>
      <w:r>
        <w:rPr>
          <w:rFonts w:ascii="宋体" w:hAnsi="宋体" w:eastAsia="宋体" w:cs="宋体"/>
          <w:color w:val="000"/>
          <w:sz w:val="28"/>
          <w:szCs w:val="28"/>
        </w:rPr>
        <w:t xml:space="preserve">本文数据处理使用SPSS和Excel软件进行，基本数据处理使用了Excel软件，描述性统计、参数检验、非参数检验、相关性分析及回归分析使用SPSS统计软件。</w:t>
      </w:r>
    </w:p>
    <w:p>
      <w:pPr>
        <w:ind w:left="0" w:right="0" w:firstLine="560"/>
        <w:spacing w:before="450" w:after="450" w:line="312" w:lineRule="auto"/>
      </w:pPr>
      <w:r>
        <w:rPr>
          <w:rFonts w:ascii="宋体" w:hAnsi="宋体" w:eastAsia="宋体" w:cs="宋体"/>
          <w:color w:val="000"/>
          <w:sz w:val="28"/>
          <w:szCs w:val="28"/>
        </w:rPr>
        <w:t xml:space="preserve">(二)变量定义与描述</w:t>
      </w:r>
    </w:p>
    <w:p>
      <w:pPr>
        <w:ind w:left="0" w:right="0" w:firstLine="560"/>
        <w:spacing w:before="450" w:after="450" w:line="312" w:lineRule="auto"/>
      </w:pPr>
      <w:r>
        <w:rPr>
          <w:rFonts w:ascii="宋体" w:hAnsi="宋体" w:eastAsia="宋体" w:cs="宋体"/>
          <w:color w:val="000"/>
          <w:sz w:val="28"/>
          <w:szCs w:val="28"/>
        </w:rPr>
        <w:t xml:space="preserve">1.被解释变量的选取与计算</w:t>
      </w:r>
    </w:p>
    <w:p>
      <w:pPr>
        <w:ind w:left="0" w:right="0" w:firstLine="560"/>
        <w:spacing w:before="450" w:after="450" w:line="312" w:lineRule="auto"/>
      </w:pPr>
      <w:r>
        <w:rPr>
          <w:rFonts w:ascii="宋体" w:hAnsi="宋体" w:eastAsia="宋体" w:cs="宋体"/>
          <w:color w:val="000"/>
          <w:sz w:val="28"/>
          <w:szCs w:val="28"/>
        </w:rPr>
        <w:t xml:space="preserve">被解释变量为公司风险。一般来说，衡量企业风险的变量主要有两类:其一是以市场数据为基础，其二是以会计数据为基础。前者包括系统风险和非系统风险等;后者包括经营风险和财务风险等。而美国学者Altman(1968)建立的著名的5变量Z-score模型，将市场数据和会计数据有机地结合起来，被认为是能够很好地衡量上市公司的破产风险。本文采用两项指标衡量公司的风险，分别为:</w:t>
      </w:r>
    </w:p>
    <w:p>
      <w:pPr>
        <w:ind w:left="0" w:right="0" w:firstLine="560"/>
        <w:spacing w:before="450" w:after="450" w:line="312" w:lineRule="auto"/>
      </w:pPr>
      <w:r>
        <w:rPr>
          <w:rFonts w:ascii="宋体" w:hAnsi="宋体" w:eastAsia="宋体" w:cs="宋体"/>
          <w:color w:val="000"/>
          <w:sz w:val="28"/>
          <w:szCs w:val="28"/>
        </w:rPr>
        <w:t xml:space="preserve">(1)系统风险。上市公司风险按照能否通过资产组合方式予以分散，可分为系统风险和非系统风险。系统风险是指那些影响所有上市公司的因素(如战争、政治革命、经济体制改革、通货膨胀、利率和汇率变化等)引起的不确定性。非系统风险是指能够被投资者通过持有分散化投资组合消除的风险，通常和公司特定的事件相关，如工厂爆炸、被盗、公司被接管、产品研发、市场开拓等等。本文用上市公司的年度Beta值表示系统风险。</w:t>
      </w:r>
    </w:p>
    <w:p>
      <w:pPr>
        <w:ind w:left="0" w:right="0" w:firstLine="560"/>
        <w:spacing w:before="450" w:after="450" w:line="312" w:lineRule="auto"/>
      </w:pPr>
      <w:r>
        <w:rPr>
          <w:rFonts w:ascii="宋体" w:hAnsi="宋体" w:eastAsia="宋体" w:cs="宋体"/>
          <w:color w:val="000"/>
          <w:sz w:val="28"/>
          <w:szCs w:val="28"/>
        </w:rPr>
        <w:t xml:space="preserve">(2)Z-score模型。美国学者Altman于1968年创建了Z记分(Z-Score)模型，该模型主要适用于股票上市公司，首先从上市公司财务报告中计算出一组反映财务危机程度的财务比率，然后根据这些比率对财务危机警示程度的大小给予不同的权重，最后进行加权计算就得到一个企业的综合风险总判别分Z，将其与临界值对比就可知企业财务危机的严重程度。</w:t>
      </w:r>
    </w:p>
    <w:p>
      <w:pPr>
        <w:ind w:left="0" w:right="0" w:firstLine="560"/>
        <w:spacing w:before="450" w:after="450" w:line="312" w:lineRule="auto"/>
      </w:pPr>
      <w:r>
        <w:rPr>
          <w:rFonts w:ascii="宋体" w:hAnsi="宋体" w:eastAsia="宋体" w:cs="宋体"/>
          <w:color w:val="000"/>
          <w:sz w:val="28"/>
          <w:szCs w:val="28"/>
        </w:rPr>
        <w:t xml:space="preserve">Altman模型的判别函数为:</w:t>
      </w:r>
    </w:p>
    <w:p>
      <w:pPr>
        <w:ind w:left="0" w:right="0" w:firstLine="560"/>
        <w:spacing w:before="450" w:after="450" w:line="312" w:lineRule="auto"/>
      </w:pPr>
      <w:r>
        <w:rPr>
          <w:rFonts w:ascii="宋体" w:hAnsi="宋体" w:eastAsia="宋体" w:cs="宋体"/>
          <w:color w:val="000"/>
          <w:sz w:val="28"/>
          <w:szCs w:val="28"/>
        </w:rPr>
        <w:t xml:space="preserve">Z=×X1+×X2+×X3+×X4+×X5</w:t>
      </w:r>
    </w:p>
    <w:p>
      <w:pPr>
        <w:ind w:left="0" w:right="0" w:firstLine="560"/>
        <w:spacing w:before="450" w:after="450" w:line="312" w:lineRule="auto"/>
      </w:pPr>
      <w:r>
        <w:rPr>
          <w:rFonts w:ascii="宋体" w:hAnsi="宋体" w:eastAsia="宋体" w:cs="宋体"/>
          <w:color w:val="000"/>
          <w:sz w:val="28"/>
          <w:szCs w:val="28"/>
        </w:rPr>
        <w:t xml:space="preserve">式中:Z=判别函数;X1=营运资金/总资产，即企业营运资金相对于资产总额比例，X1越大，说明企业资产的流动性越强，财务状况越好;X2=留存收益/总资产，即企业在一定时期内留存收益进行再投资的比例。X2越大，说明企业筹资和再投资能力越强，企业创新和竞争力越强;X3=息税前利润/总资产，X3反映企业不考虑税收和财务杠杆因素时企业资产的盈利能力;X4=股权市价总值/总负债，主要反映投资者对公司前景的判断，它是资本市值对债务的比值，指标越高，说明企业越有投资价值，在成熟的资本市场中，该指标尤其具有说服力;X5=销售额/总资产，用来衡量企业资产获得销售收入的能力。</w:t>
      </w:r>
    </w:p>
    <w:p>
      <w:pPr>
        <w:ind w:left="0" w:right="0" w:firstLine="560"/>
        <w:spacing w:before="450" w:after="450" w:line="312" w:lineRule="auto"/>
      </w:pPr>
      <w:r>
        <w:rPr>
          <w:rFonts w:ascii="宋体" w:hAnsi="宋体" w:eastAsia="宋体" w:cs="宋体"/>
          <w:color w:val="000"/>
          <w:sz w:val="28"/>
          <w:szCs w:val="28"/>
        </w:rPr>
        <w:t xml:space="preserve">根据对过去经营失败企业统计数据的分析，Altman得出一个经验性临界数据值，即Z=。企业的Z记分值高于的为较安全企业，低于的为存在财务危机或破产风险的企业。此外，Altman在对经营失败企业经验分析中还发现，如果一个企业的Z记分值低于，该企业实际上已经潜在破产，如果不采取特别有力的措施，将很难走出深渊。</w:t>
      </w:r>
    </w:p>
    <w:p>
      <w:pPr>
        <w:ind w:left="0" w:right="0" w:firstLine="560"/>
        <w:spacing w:before="450" w:after="450" w:line="312" w:lineRule="auto"/>
      </w:pPr>
      <w:r>
        <w:rPr>
          <w:rFonts w:ascii="宋体" w:hAnsi="宋体" w:eastAsia="宋体" w:cs="宋体"/>
          <w:color w:val="000"/>
          <w:sz w:val="28"/>
          <w:szCs w:val="28"/>
        </w:rPr>
        <w:t xml:space="preserve">本文采用Z-Score值表示公司的破产风险。</w:t>
      </w:r>
    </w:p>
    <w:p>
      <w:pPr>
        <w:ind w:left="0" w:right="0" w:firstLine="560"/>
        <w:spacing w:before="450" w:after="450" w:line="312" w:lineRule="auto"/>
      </w:pPr>
      <w:r>
        <w:rPr>
          <w:rFonts w:ascii="宋体" w:hAnsi="宋体" w:eastAsia="宋体" w:cs="宋体"/>
          <w:color w:val="000"/>
          <w:sz w:val="28"/>
          <w:szCs w:val="28"/>
        </w:rPr>
        <w:t xml:space="preserve">2.解释变量</w:t>
      </w:r>
    </w:p>
    <w:p>
      <w:pPr>
        <w:ind w:left="0" w:right="0" w:firstLine="560"/>
        <w:spacing w:before="450" w:after="450" w:line="312" w:lineRule="auto"/>
      </w:pPr>
      <w:r>
        <w:rPr>
          <w:rFonts w:ascii="宋体" w:hAnsi="宋体" w:eastAsia="宋体" w:cs="宋体"/>
          <w:color w:val="000"/>
          <w:sz w:val="28"/>
          <w:szCs w:val="28"/>
        </w:rPr>
        <w:t xml:space="preserve">解释变量为公司是否运用衍生金融工具进行风险管理的虚拟变量。若公司运用衍生金融工具进行风险管理，则该变量为1;否则为0。</w:t>
      </w:r>
    </w:p>
    <w:p>
      <w:pPr>
        <w:ind w:left="0" w:right="0" w:firstLine="560"/>
        <w:spacing w:before="450" w:after="450" w:line="312" w:lineRule="auto"/>
      </w:pPr>
      <w:r>
        <w:rPr>
          <w:rFonts w:ascii="宋体" w:hAnsi="宋体" w:eastAsia="宋体" w:cs="宋体"/>
          <w:color w:val="000"/>
          <w:sz w:val="28"/>
          <w:szCs w:val="28"/>
        </w:rPr>
        <w:t xml:space="preserve">3.控制变量</w:t>
      </w:r>
    </w:p>
    <w:p>
      <w:pPr>
        <w:ind w:left="0" w:right="0" w:firstLine="560"/>
        <w:spacing w:before="450" w:after="450" w:line="312" w:lineRule="auto"/>
      </w:pPr>
      <w:r>
        <w:rPr>
          <w:rFonts w:ascii="宋体" w:hAnsi="宋体" w:eastAsia="宋体" w:cs="宋体"/>
          <w:color w:val="000"/>
          <w:sz w:val="28"/>
          <w:szCs w:val="28"/>
        </w:rPr>
        <w:t xml:space="preserve">(1)公司规模。根据资本结构理论，规模越大的企业，其经营多元化，抗风险的能力更强;而规模越小的企业，其经营不确定性也较大，抗风险的能力较弱。为此需要控制公司规模，本文以公司总资产作为公司规模控制变量。</w:t>
      </w:r>
    </w:p>
    <w:p>
      <w:pPr>
        <w:ind w:left="0" w:right="0" w:firstLine="560"/>
        <w:spacing w:before="450" w:after="450" w:line="312" w:lineRule="auto"/>
      </w:pPr>
      <w:r>
        <w:rPr>
          <w:rFonts w:ascii="宋体" w:hAnsi="宋体" w:eastAsia="宋体" w:cs="宋体"/>
          <w:color w:val="000"/>
          <w:sz w:val="28"/>
          <w:szCs w:val="28"/>
        </w:rPr>
        <w:t xml:space="preserve">(2)资本结构。企业负债比例越高，财务风险越高。本文以资产负债率表示公司的资本结构，用来控制其对公司风险的影响。</w:t>
      </w:r>
    </w:p>
    <w:p>
      <w:pPr>
        <w:ind w:left="0" w:right="0" w:firstLine="560"/>
        <w:spacing w:before="450" w:after="450" w:line="312" w:lineRule="auto"/>
      </w:pPr>
      <w:r>
        <w:rPr>
          <w:rFonts w:ascii="宋体" w:hAnsi="宋体" w:eastAsia="宋体" w:cs="宋体"/>
          <w:color w:val="000"/>
          <w:sz w:val="28"/>
          <w:szCs w:val="28"/>
        </w:rPr>
        <w:t xml:space="preserve">(3)公司成长性。一般认为，成长快的企业在投资规模和融资规模等方面均较大，不确定性较大，从而风险较大。本文选用主营业务收入增长率指标来衡量企业的成长性，定义为公司前后一年的主营业务收入增长率，用来控制公司的成长性对公司风险的影响。</w:t>
      </w:r>
    </w:p>
    <w:p>
      <w:pPr>
        <w:ind w:left="0" w:right="0" w:firstLine="560"/>
        <w:spacing w:before="450" w:after="450" w:line="312" w:lineRule="auto"/>
      </w:pPr>
      <w:r>
        <w:rPr>
          <w:rFonts w:ascii="宋体" w:hAnsi="宋体" w:eastAsia="宋体" w:cs="宋体"/>
          <w:color w:val="000"/>
          <w:sz w:val="28"/>
          <w:szCs w:val="28"/>
        </w:rPr>
        <w:t xml:space="preserve">(4)资产结构。资产结构指的是长期资产与流动资产之间的比例关系。资产结构不同的企业的固定成本与变动成本的构成也会不同，进而决定企业的经营风险的大小，本文以固定资产比例作为公司资产结构的控制变量。</w:t>
      </w:r>
    </w:p>
    <w:p>
      <w:pPr>
        <w:ind w:left="0" w:right="0" w:firstLine="560"/>
        <w:spacing w:before="450" w:after="450" w:line="312" w:lineRule="auto"/>
      </w:pPr>
      <w:r>
        <w:rPr>
          <w:rFonts w:ascii="宋体" w:hAnsi="宋体" w:eastAsia="宋体" w:cs="宋体"/>
          <w:color w:val="000"/>
          <w:sz w:val="28"/>
          <w:szCs w:val="28"/>
        </w:rPr>
        <w:t xml:space="preserve">有关公司运用衍生金融工具进行风险管理和公司风险以及相关控制变量的研究变量的代码及定义如表1所示。</w:t>
      </w:r>
    </w:p>
    <w:p>
      <w:pPr>
        <w:ind w:left="0" w:right="0" w:firstLine="560"/>
        <w:spacing w:before="450" w:after="450" w:line="312" w:lineRule="auto"/>
      </w:pPr>
      <w:r>
        <w:rPr>
          <w:rFonts w:ascii="宋体" w:hAnsi="宋体" w:eastAsia="宋体" w:cs="宋体"/>
          <w:color w:val="000"/>
          <w:sz w:val="28"/>
          <w:szCs w:val="28"/>
        </w:rPr>
        <w:t xml:space="preserve">(三)研究模型设定</w:t>
      </w:r>
    </w:p>
    <w:p>
      <w:pPr>
        <w:ind w:left="0" w:right="0" w:firstLine="560"/>
        <w:spacing w:before="450" w:after="450" w:line="312" w:lineRule="auto"/>
      </w:pPr>
      <w:r>
        <w:rPr>
          <w:rFonts w:ascii="宋体" w:hAnsi="宋体" w:eastAsia="宋体" w:cs="宋体"/>
          <w:color w:val="000"/>
          <w:sz w:val="28"/>
          <w:szCs w:val="28"/>
        </w:rPr>
        <w:t xml:space="preserve">为了从数量上考察风险管理及其相关变量对公司风险的影响程度，根据上文分析，本文以公司风险为被解释变量，以上市公司运用衍生金融工具进行风险管理行为为解释变量，以公司规模、资本结构、公司成长性和资产结构作为控制变量，构建如下检验模型并使用OLS回归分析方法检验上市公司运用衍生金融工具进行风险管理与公司风险之间的关系:</w:t>
      </w:r>
    </w:p>
    <w:p>
      <w:pPr>
        <w:ind w:left="0" w:right="0" w:firstLine="560"/>
        <w:spacing w:before="450" w:after="450" w:line="312" w:lineRule="auto"/>
      </w:pPr>
      <w:r>
        <w:rPr>
          <w:rFonts w:ascii="宋体" w:hAnsi="宋体" w:eastAsia="宋体" w:cs="宋体"/>
          <w:color w:val="000"/>
          <w:sz w:val="28"/>
          <w:szCs w:val="28"/>
        </w:rPr>
        <w:t xml:space="preserve">Beta=β10+β11×Hedge+β12×Size+β13×Leverage+β14</w:t>
      </w:r>
    </w:p>
    <w:p>
      <w:pPr>
        <w:ind w:left="0" w:right="0" w:firstLine="560"/>
        <w:spacing w:before="450" w:after="450" w:line="312" w:lineRule="auto"/>
      </w:pPr>
      <w:r>
        <w:rPr>
          <w:rFonts w:ascii="宋体" w:hAnsi="宋体" w:eastAsia="宋体" w:cs="宋体"/>
          <w:color w:val="000"/>
          <w:sz w:val="28"/>
          <w:szCs w:val="28"/>
        </w:rPr>
        <w:t xml:space="preserve">×Growth+β15×Fixed+μ16</w:t>
      </w:r>
    </w:p>
    <w:p>
      <w:pPr>
        <w:ind w:left="0" w:right="0" w:firstLine="560"/>
        <w:spacing w:before="450" w:after="450" w:line="312" w:lineRule="auto"/>
      </w:pPr>
      <w:r>
        <w:rPr>
          <w:rFonts w:ascii="宋体" w:hAnsi="宋体" w:eastAsia="宋体" w:cs="宋体"/>
          <w:color w:val="000"/>
          <w:sz w:val="28"/>
          <w:szCs w:val="28"/>
        </w:rPr>
        <w:t xml:space="preserve">这里使用βi1(i=1，2)是否显著大于零或小于零来研究使用衍生产品进行风险管理时是否对公司风险产生影响。根据相关理论分析，如果我国上市公司运用衍生产品进行风险管理可以降低公司系统风险，那么β110。因此，通过检验系数的显著性就可以验证运用衍生产品进行风险管理是否能降低公司风险。</w:t>
      </w:r>
    </w:p>
    <w:p>
      <w:pPr>
        <w:ind w:left="0" w:right="0" w:firstLine="560"/>
        <w:spacing w:before="450" w:after="450" w:line="312" w:lineRule="auto"/>
      </w:pPr>
      <w:r>
        <w:rPr>
          <w:rFonts w:ascii="宋体" w:hAnsi="宋体" w:eastAsia="宋体" w:cs="宋体"/>
          <w:color w:val="000"/>
          <w:sz w:val="28"/>
          <w:szCs w:val="28"/>
        </w:rPr>
        <w:t xml:space="preserve">三、实证检验结果</w:t>
      </w:r>
    </w:p>
    <w:p>
      <w:pPr>
        <w:ind w:left="0" w:right="0" w:firstLine="560"/>
        <w:spacing w:before="450" w:after="450" w:line="312" w:lineRule="auto"/>
      </w:pPr>
      <w:r>
        <w:rPr>
          <w:rFonts w:ascii="宋体" w:hAnsi="宋体" w:eastAsia="宋体" w:cs="宋体"/>
          <w:color w:val="000"/>
          <w:sz w:val="28"/>
          <w:szCs w:val="28"/>
        </w:rPr>
        <w:t xml:space="preserve">(一)公司风险及相关研究变量的描述性统计</w:t>
      </w:r>
    </w:p>
    <w:p>
      <w:pPr>
        <w:ind w:left="0" w:right="0" w:firstLine="560"/>
        <w:spacing w:before="450" w:after="450" w:line="312" w:lineRule="auto"/>
      </w:pPr>
      <w:r>
        <w:rPr>
          <w:rFonts w:ascii="宋体" w:hAnsi="宋体" w:eastAsia="宋体" w:cs="宋体"/>
          <w:color w:val="000"/>
          <w:sz w:val="28"/>
          <w:szCs w:val="28"/>
        </w:rPr>
        <w:t xml:space="preserve">表 2是混合样本的研究变量的描述性统计。全部样本公司的系统风险均值为，这是由于剔除了ST公司而略低于市场风险。Z-score的均值(中位数)为()，表明样本公司的破产风险较低。资产规模的均值为亿元，高于沈艺峰、江伟(20_)的资产规模均值亿元。资产负债率的均值为，比沈艺峰、江伟(20_)的资产负债率均值和徐向艺、张立达(20_)的资产负债率均值略高，低于马连福、陈德球、高丽(20_)的以20_年中国205家家族上市公司资产负债率均值。主营业务收入增长率的均值为，高于沈艺峰、江伟(20_)的主营业务收入增长率均值和刘伟、刘星(20_)的20_年403家制造业公司的主营业务收入增长率均值，表明我国上市公司发展水平较快。固定资产比例的均值为。从各项样本指标来看，样本公司之间的差距较大，这也便于考察公司运用衍生金融工具进行风险管理的决策对公司风险的影响。</w:t>
      </w:r>
    </w:p>
    <w:p>
      <w:pPr>
        <w:ind w:left="0" w:right="0" w:firstLine="560"/>
        <w:spacing w:before="450" w:after="450" w:line="312" w:lineRule="auto"/>
      </w:pPr>
      <w:r>
        <w:rPr>
          <w:rFonts w:ascii="宋体" w:hAnsi="宋体" w:eastAsia="宋体" w:cs="宋体"/>
          <w:color w:val="000"/>
          <w:sz w:val="28"/>
          <w:szCs w:val="28"/>
        </w:rPr>
        <w:t xml:space="preserve">2.单因素检验</w:t>
      </w:r>
    </w:p>
    <w:p>
      <w:pPr>
        <w:ind w:left="0" w:right="0" w:firstLine="560"/>
        <w:spacing w:before="450" w:after="450" w:line="312" w:lineRule="auto"/>
      </w:pPr>
      <w:r>
        <w:rPr>
          <w:rFonts w:ascii="宋体" w:hAnsi="宋体" w:eastAsia="宋体" w:cs="宋体"/>
          <w:color w:val="000"/>
          <w:sz w:val="28"/>
          <w:szCs w:val="28"/>
        </w:rPr>
        <w:t xml:space="preserve">本文采用参数和非参数检验的方法，将风险管理公司与其他公司就一系列特征变量进行对比检验，判断其是否在某些方面与其他公司具有显著差异。参数检验(正态总体均值对比检验)要求所对比的两个总体服从正态分布，而非参数Mann-Whitney秩和检验对总体分布及其参数不作任何假设，可用于关于分布中位数以及多个分布之间有无差异的假设检验。</w:t>
      </w:r>
    </w:p>
    <w:p>
      <w:pPr>
        <w:ind w:left="0" w:right="0" w:firstLine="560"/>
        <w:spacing w:before="450" w:after="450" w:line="312" w:lineRule="auto"/>
      </w:pPr>
      <w:r>
        <w:rPr>
          <w:rFonts w:ascii="宋体" w:hAnsi="宋体" w:eastAsia="宋体" w:cs="宋体"/>
          <w:color w:val="000"/>
          <w:sz w:val="28"/>
          <w:szCs w:val="28"/>
        </w:rPr>
        <w:t xml:space="preserve">从表3的检验结果可以看出，无论是参数检验(对均值的t检验)还是非参数检验(对中位数的Z检验)，运用衍生金融工具进行风险管理的上市公司比其他公司具有更高的系统风险，但是比其他公司具有更低的Z计分值，表明运用衍生金融工具并未起到降低中国上市公司风险的作用，反而增加了公司的风险。这一发现与国外的经验证据相反。</w:t>
      </w:r>
    </w:p>
    <w:p>
      <w:pPr>
        <w:ind w:left="0" w:right="0" w:firstLine="560"/>
        <w:spacing w:before="450" w:after="450" w:line="312" w:lineRule="auto"/>
      </w:pPr>
      <w:r>
        <w:rPr>
          <w:rFonts w:ascii="宋体" w:hAnsi="宋体" w:eastAsia="宋体" w:cs="宋体"/>
          <w:color w:val="000"/>
          <w:sz w:val="28"/>
          <w:szCs w:val="28"/>
        </w:rPr>
        <w:t xml:space="preserve">3.相关性分析</w:t>
      </w:r>
    </w:p>
    <w:p>
      <w:pPr>
        <w:ind w:left="0" w:right="0" w:firstLine="560"/>
        <w:spacing w:before="450" w:after="450" w:line="312" w:lineRule="auto"/>
      </w:pPr>
      <w:r>
        <w:rPr>
          <w:rFonts w:ascii="宋体" w:hAnsi="宋体" w:eastAsia="宋体" w:cs="宋体"/>
          <w:color w:val="000"/>
          <w:sz w:val="28"/>
          <w:szCs w:val="28"/>
        </w:rPr>
        <w:t xml:space="preserve">在进行回归分析之前，为了对待检验的变量间的关系有初步的认识，首先对回归模型各变量进行PEARSON相关性分析。由表4可以看出，有些变量之间有一定的相关性，如运用衍生金融工具进行风险管理和公司规模在1%的水平上显著正相关(相关系数为)、运用衍生金融工具进行风险管理和资产负债率在5%的水平上显著正相关(相关系数为)、公司规模和固定资产比例在1%的水平上显著正相关(相关系数为)、资产负债率和主营业务收入增长率在5%的水平上显著正相关(相关系数为)。根据Ho and Wong (20_)的研究，只要相关系数不超过，就不需要担心自变量之间的多重共线问题。因此说明本模型共线性问题并不严重，变量间的相关程度在可容忍范围内。</w:t>
      </w:r>
    </w:p>
    <w:p>
      <w:pPr>
        <w:ind w:left="0" w:right="0" w:firstLine="560"/>
        <w:spacing w:before="450" w:after="450" w:line="312" w:lineRule="auto"/>
      </w:pPr>
      <w:r>
        <w:rPr>
          <w:rFonts w:ascii="宋体" w:hAnsi="宋体" w:eastAsia="宋体" w:cs="宋体"/>
          <w:color w:val="000"/>
          <w:sz w:val="28"/>
          <w:szCs w:val="28"/>
        </w:rPr>
        <w:t xml:space="preserve">4.多元回归分析</w:t>
      </w:r>
    </w:p>
    <w:p>
      <w:pPr>
        <w:ind w:left="0" w:right="0" w:firstLine="560"/>
        <w:spacing w:before="450" w:after="450" w:line="312" w:lineRule="auto"/>
      </w:pPr>
      <w:r>
        <w:rPr>
          <w:rFonts w:ascii="宋体" w:hAnsi="宋体" w:eastAsia="宋体" w:cs="宋体"/>
          <w:color w:val="000"/>
          <w:sz w:val="28"/>
          <w:szCs w:val="28"/>
        </w:rPr>
        <w:t xml:space="preserve">表5是模型I和模型II分别选用系统风险和Z-score作为公司风险的指标，将其作为因变量进入回归模型的检验结果。从回归结果可以看出，两个检验模型的F值均在1%的水平上均显著，Adjusted R2为和，表明检验模型的拟合效果较好。各模型中自变量的方差膨胀因子VIF(Variance Inflation Factors)值均在至之间，显著小于临界值10，表明多元回归模型基本不受多重共线性的影响。在残差独立性检验方面，D-W值均在2左右，说明回归模型的残差相互独立，表明自变量之间不存在自相关问题。</w:t>
      </w:r>
    </w:p>
    <w:p>
      <w:pPr>
        <w:ind w:left="0" w:right="0" w:firstLine="560"/>
        <w:spacing w:before="450" w:after="450" w:line="312" w:lineRule="auto"/>
      </w:pPr>
      <w:r>
        <w:rPr>
          <w:rFonts w:ascii="宋体" w:hAnsi="宋体" w:eastAsia="宋体" w:cs="宋体"/>
          <w:color w:val="000"/>
          <w:sz w:val="28"/>
          <w:szCs w:val="28"/>
        </w:rPr>
        <w:t xml:space="preserve">当以系统风险作为公司风险变量时，公司运用衍生金融工具进行风险管理的哑变量估计系数为，在10%的水平上不显著，可以认为公司运用衍生金融工具进行风险管理增加了公司的Beta值，即对公司的系统风险有微弱的增加效应。</w:t>
      </w:r>
    </w:p>
    <w:p>
      <w:pPr>
        <w:ind w:left="0" w:right="0" w:firstLine="560"/>
        <w:spacing w:before="450" w:after="450" w:line="312" w:lineRule="auto"/>
      </w:pPr>
      <w:r>
        <w:rPr>
          <w:rFonts w:ascii="宋体" w:hAnsi="宋体" w:eastAsia="宋体" w:cs="宋体"/>
          <w:color w:val="000"/>
          <w:sz w:val="28"/>
          <w:szCs w:val="28"/>
        </w:rPr>
        <w:t xml:space="preserve">当以Z-score作为公司风险变量时，公司运用衍生金融工具进行风险管理的哑变量估计系数为，在10%的水平上不显著，可以认为公司运用衍生金融工具进行风险管理降低了公司的Z-score值，即对公司的破产风险有微弱的增加效应。</w:t>
      </w:r>
    </w:p>
    <w:p>
      <w:pPr>
        <w:ind w:left="0" w:right="0" w:firstLine="560"/>
        <w:spacing w:before="450" w:after="450" w:line="312" w:lineRule="auto"/>
      </w:pPr>
      <w:r>
        <w:rPr>
          <w:rFonts w:ascii="宋体" w:hAnsi="宋体" w:eastAsia="宋体" w:cs="宋体"/>
          <w:color w:val="000"/>
          <w:sz w:val="28"/>
          <w:szCs w:val="28"/>
        </w:rPr>
        <w:t xml:space="preserve">其余各变量对公司风险影响的研究结果表明，资产规模与系统风险正相关，与Z-score负相关，但均不显著。资产负债率与系统风险在5%的水平上显著正相关，与Z-score在1%的水平上显著负相关，说明资产负债率过高会增加公司的系统风险，增加公司破产的可能性，这与财务理论是一致的。主营业务收入增长率与系统风险在1%的水平上显著负相关，与Z-score正相关但不显著，说明成长性好的公司风险较低。固定资产比例与系统风险在5%的水平上显著正相关，与Z-score在1%的水平上显著负相关，表明固定资产比例高的公司面临的风险较高，这也与财务理论一致。</w:t>
      </w:r>
    </w:p>
    <w:p>
      <w:pPr>
        <w:ind w:left="0" w:right="0" w:firstLine="560"/>
        <w:spacing w:before="450" w:after="450" w:line="312" w:lineRule="auto"/>
      </w:pPr>
      <w:r>
        <w:rPr>
          <w:rFonts w:ascii="宋体" w:hAnsi="宋体" w:eastAsia="宋体" w:cs="宋体"/>
          <w:color w:val="000"/>
          <w:sz w:val="28"/>
          <w:szCs w:val="28"/>
        </w:rPr>
        <w:t xml:space="preserve">总体而言，实证研究结果表明，目前中国上市公司运用衍生金融工具进行风险管理并不能降低公司的各项风险，相反公司的系统风险和破产风险都由于衍生金融工具的运用而增加了。这一结论与国外具有显著的差别。</w:t>
      </w:r>
    </w:p>
    <w:p>
      <w:pPr>
        <w:ind w:left="0" w:right="0" w:firstLine="560"/>
        <w:spacing w:before="450" w:after="450" w:line="312" w:lineRule="auto"/>
      </w:pPr>
      <w:r>
        <w:rPr>
          <w:rFonts w:ascii="宋体" w:hAnsi="宋体" w:eastAsia="宋体" w:cs="宋体"/>
          <w:color w:val="000"/>
          <w:sz w:val="28"/>
          <w:szCs w:val="28"/>
        </w:rPr>
        <w:t xml:space="preserve">四、研究结论与启示</w:t>
      </w:r>
    </w:p>
    <w:p>
      <w:pPr>
        <w:ind w:left="0" w:right="0" w:firstLine="560"/>
        <w:spacing w:before="450" w:after="450" w:line="312" w:lineRule="auto"/>
      </w:pPr>
      <w:r>
        <w:rPr>
          <w:rFonts w:ascii="宋体" w:hAnsi="宋体" w:eastAsia="宋体" w:cs="宋体"/>
          <w:color w:val="000"/>
          <w:sz w:val="28"/>
          <w:szCs w:val="28"/>
        </w:rPr>
        <w:t xml:space="preserve">本文以我国非金融上市公司为研究对象，研究了我国上市公司运用衍生金融工具进行风险管理对公司风险的影响。本文的实证结果表明，在控制了公司规模、资本结构、公司成长性和资产结构特征后，我国上市公司运用衍生金融工具进行风险管理对公司的系统风险和破产风险均有微弱的增加效应。</w:t>
      </w:r>
    </w:p>
    <w:p>
      <w:pPr>
        <w:ind w:left="0" w:right="0" w:firstLine="560"/>
        <w:spacing w:before="450" w:after="450" w:line="312" w:lineRule="auto"/>
      </w:pPr>
      <w:r>
        <w:rPr>
          <w:rFonts w:ascii="宋体" w:hAnsi="宋体" w:eastAsia="宋体" w:cs="宋体"/>
          <w:color w:val="000"/>
          <w:sz w:val="28"/>
          <w:szCs w:val="28"/>
        </w:rPr>
        <w:t xml:space="preserve">从本文的实证结果可以看到，我国并没有像西方财务理论和实践中证实的那样，企业可以通过衍生金融工具的运用降低公司风险。西方主流理论的主要观点是企业使用衍生金融工具可以通过降低预期税收、降低财务危机成本和避免“投资不足”等渠道来降低公司风险。但是，正如陈炜等(20_)指出，中国企业使用衍生金融工具进行风险管理的一些负面影响抵消了其正面影响:中国企业受制于国内欠发达的衍生金融工具市场，从事境外交易又受到严格限制，公司可使用的衍生金融工具种类少，企业参与套期保值的程度有限，从事套期保值的企业往往只对冲了部分风险，其操作水平和风险控制又存在一定问题，甚至不时受到国外大型基金的伏击而遭受重大损失，所以无法起到降低公司风险的作用。如果要真正起到套期保值、降低公司风险的作用，企业在衍生金融工具应用方面还必须积累经验和提高操作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陈炜. 衍生产品使用对公司价值和业绩影响的实证检验[J].证券市场导报，20_(3):54-59.</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融资平台公司工作总结8</w:t>
      </w:r>
    </w:p>
    <w:p>
      <w:pPr>
        <w:ind w:left="0" w:right="0" w:firstLine="560"/>
        <w:spacing w:before="450" w:after="450" w:line="312" w:lineRule="auto"/>
      </w:pPr>
      <w:r>
        <w:rPr>
          <w:rFonts w:ascii="宋体" w:hAnsi="宋体" w:eastAsia="宋体" w:cs="宋体"/>
          <w:color w:val="000"/>
          <w:sz w:val="28"/>
          <w:szCs w:val="28"/>
        </w:rPr>
        <w:t xml:space="preserve">一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&gt;一、在会计核算方面，积极推进财务电脑化工作进程，提高财务数据准确性。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&gt;二、在收入核算方面，坚持原则严把关，不断优化统计报表及数据分析工作。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&gt;三、在成本核算成控方面，坚持市场调查力度不放松，不断完善部门监督流程。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_想一体机和柴油，其中柴油原清远报价是元/升，后改为东莞采购，报价为元/升，节约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&gt;四、在资产管理方面，加强与部门沟通，不断提高资产管理员责任意识。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&gt;五、在有机农场管理方面，加强学习和了解，不断规范养殖成本核算工作。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&gt;六、在业务技能方面，突出培训重点，不断提升员工综合业务能力。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&gt;七、在对外服务理念方面，强化开口服务，不断加强员工企业主人翁意识。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&gt;八、在团队建设方面，培养骨干力量，以点带面不断提升部门凝聚力。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融资平台公司工作总结9</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融资平台公司工作总结10</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融资平台公司工作总结11</w:t>
      </w:r>
    </w:p>
    <w:p>
      <w:pPr>
        <w:ind w:left="0" w:right="0" w:firstLine="560"/>
        <w:spacing w:before="450" w:after="450" w:line="312" w:lineRule="auto"/>
      </w:pPr>
      <w:r>
        <w:rPr>
          <w:rFonts w:ascii="宋体" w:hAnsi="宋体" w:eastAsia="宋体" w:cs="宋体"/>
          <w:color w:val="000"/>
          <w:sz w:val="28"/>
          <w:szCs w:val="28"/>
        </w:rPr>
        <w:t xml:space="preserve">我有幸到**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我的职位是融资专员助理，我们的工作方式主要是以小组讨论的方式进行：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宋体" w:hAnsi="宋体" w:eastAsia="宋体" w:cs="宋体"/>
          <w:color w:val="000"/>
          <w:sz w:val="28"/>
          <w:szCs w:val="28"/>
        </w:rPr>
        <w:t xml:space="preserve">对于融资方式的确定，要在权衡资金成本和财务风险的基础上，根据实际情况，采取一个或者数个融资方式。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在这短暂的两个月实习生活里，我的综合素质在不断提高。我对我自己有了进一步的了解。我发现我在这里工作的特别快乐，而且很有激情。能够达到一种忘我的境界。当然这是与大家创造的良好氛围分不开的。我把自己的未来发展定位于企业重组顾问。我在学校学习过一门投资银行学，这是一门很有吸引力的科学。现在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实习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w:t>
      </w:r>
    </w:p>
    <w:p>
      <w:pPr>
        <w:ind w:left="0" w:right="0" w:firstLine="560"/>
        <w:spacing w:before="450" w:after="450" w:line="312" w:lineRule="auto"/>
      </w:pPr>
      <w:r>
        <w:rPr>
          <w:rFonts w:ascii="宋体" w:hAnsi="宋体" w:eastAsia="宋体" w:cs="宋体"/>
          <w:color w:val="000"/>
          <w:sz w:val="28"/>
          <w:szCs w:val="28"/>
        </w:rPr>
        <w:t xml:space="preserve">我的社会交际能力得到了提高。在工作中我会经常性的向同事请教问题，与他们进行讨论。除此以外，还会代表公司去和对手方谈判。这样经过不断地磨练和学习，我变得很成熟、理智。其次，我独立解决问题的能力和广泛利用各种可能资源的能力得到了提高。</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马上就要面临毕业了，毕业后我到公司工作可能有个实习期，但是那和现在不一样。现在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不过通过这次试用，我已经明白了将来怎么样去工作了，工作方法已经学会了，工作的业务就好说了，慢慢的了解吗，这就是最基本的。我想我在以后的工作中会做的更好的!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宋体" w:hAnsi="宋体" w:eastAsia="宋体" w:cs="宋体"/>
          <w:color w:val="000"/>
          <w:sz w:val="28"/>
          <w:szCs w:val="28"/>
        </w:rPr>
        <w:t xml:space="preserve">&gt;融资专员实习总结</w:t>
      </w:r>
    </w:p>
    <w:p>
      <w:pPr>
        <w:ind w:left="0" w:right="0" w:firstLine="560"/>
        <w:spacing w:before="450" w:after="450" w:line="312" w:lineRule="auto"/>
      </w:pPr>
      <w:r>
        <w:rPr>
          <w:rFonts w:ascii="宋体" w:hAnsi="宋体" w:eastAsia="宋体" w:cs="宋体"/>
          <w:color w:val="000"/>
          <w:sz w:val="28"/>
          <w:szCs w:val="28"/>
        </w:rPr>
        <w:t xml:space="preserve">我于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 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_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_、报市财政局）编报；根据_绩效考核指标，融资部门人员配合，测算目标年度内的综合融资成本率、亿元净资产融资额、投资收益率等指标，结合其他指标（如100%偿还到期债务、融资总额等）的实际情景，完成_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（3）牵头配合_地方债务审计工作，牵头完成审计整改报告；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（4）牵头配合市_关于公司董事长任期经济职责审计工作（第一阶段）；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按时完成XX项目竣工决算报告编制，并按审计安排进取做好XX竣工决算审计配合工作。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融资平台公司工作总结13</w:t>
      </w:r>
    </w:p>
    <w:p>
      <w:pPr>
        <w:ind w:left="0" w:right="0" w:firstLine="560"/>
        <w:spacing w:before="450" w:after="450" w:line="312" w:lineRule="auto"/>
      </w:pPr>
      <w:r>
        <w:rPr>
          <w:rFonts w:ascii="宋体" w:hAnsi="宋体" w:eastAsia="宋体" w:cs="宋体"/>
          <w:color w:val="000"/>
          <w:sz w:val="28"/>
          <w:szCs w:val="28"/>
        </w:rPr>
        <w:t xml:space="preserve">财务部的工作紧紧围绕着20xx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&gt;一、进一步明确了岗位职责，优化了工作</w:t>
      </w:r>
    </w:p>
    <w:p>
      <w:pPr>
        <w:ind w:left="0" w:right="0" w:firstLine="560"/>
        <w:spacing w:before="450" w:after="450" w:line="312" w:lineRule="auto"/>
      </w:pPr>
      <w:r>
        <w:rPr>
          <w:rFonts w:ascii="宋体" w:hAnsi="宋体" w:eastAsia="宋体" w:cs="宋体"/>
          <w:color w:val="000"/>
          <w:sz w:val="28"/>
          <w:szCs w:val="28"/>
        </w:rPr>
        <w:t xml:space="preserve">20xx年财务部进一步划分了部门组织架构，对部分人员的工作岗位进行了调整，明确了各岗位的工作内容及职责。在充分利用软件系统的基础上，调整工作流程，进一步提高了工作效率。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&gt;二、完善了财务部的内部控制制度</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&gt;三、加强资金管理，提高资金利用率</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&gt;四、加强了对库存商品盘点的监督职责</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&gt;五、进一步完善了费用报销制度</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&gt;六、加强了财务分析工作</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560"/>
        <w:spacing w:before="450" w:after="450" w:line="312" w:lineRule="auto"/>
      </w:pPr>
      <w:r>
        <w:rPr>
          <w:rFonts w:ascii="宋体" w:hAnsi="宋体" w:eastAsia="宋体" w:cs="宋体"/>
          <w:color w:val="000"/>
          <w:sz w:val="28"/>
          <w:szCs w:val="28"/>
        </w:rPr>
        <w:t xml:space="preserve">&gt;七、认真完成年终决算工作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复杂和繁重的工作，主要包括：账务清点、公司经营状况盘点及各项经济指标考核。此外还要向银行、税务部门提供公司年内有关财务状况的重要文件。在岁末年初的这个月里，财务部同心协力、加班加点，表现出不怕苦、不怕累的敬业精神，顺利完成年终决算工作。未来，财务部将根据公司领导的经营思路，不断积累经验，提供更加详尽的财务数据。</w:t>
      </w:r>
    </w:p>
    <w:p>
      <w:pPr>
        <w:ind w:left="0" w:right="0" w:firstLine="560"/>
        <w:spacing w:before="450" w:after="450" w:line="312" w:lineRule="auto"/>
      </w:pPr>
      <w:r>
        <w:rPr>
          <w:rFonts w:ascii="黑体" w:hAnsi="黑体" w:eastAsia="黑体" w:cs="黑体"/>
          <w:color w:val="000000"/>
          <w:sz w:val="36"/>
          <w:szCs w:val="36"/>
          <w:b w:val="1"/>
          <w:bCs w:val="1"/>
        </w:rPr>
        <w:t xml:space="preserve">融资平台公司工作总结14</w:t>
      </w:r>
    </w:p>
    <w:p>
      <w:pPr>
        <w:ind w:left="0" w:right="0" w:firstLine="560"/>
        <w:spacing w:before="450" w:after="450" w:line="312" w:lineRule="auto"/>
      </w:pPr>
      <w:r>
        <w:rPr>
          <w:rFonts w:ascii="宋体" w:hAnsi="宋体" w:eastAsia="宋体" w:cs="宋体"/>
          <w:color w:val="000"/>
          <w:sz w:val="28"/>
          <w:szCs w:val="28"/>
        </w:rPr>
        <w:t xml:space="preserve">20xx 年各项银行工作基本告一段落了，一年来我能始终如一的严格要求自己，严格按照行里制定的各项规章制度来进行实际操作。现将我一年的工作总结如下：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2025-06-09T18:06:53+08:00</dcterms:created>
  <dcterms:modified xsi:type="dcterms:W3CDTF">2025-06-09T18:06:53+08:00</dcterms:modified>
</cp:coreProperties>
</file>

<file path=docProps/custom.xml><?xml version="1.0" encoding="utf-8"?>
<Properties xmlns="http://schemas.openxmlformats.org/officeDocument/2006/custom-properties" xmlns:vt="http://schemas.openxmlformats.org/officeDocument/2006/docPropsVTypes"/>
</file>