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医疗年终总结范文大全(合集44篇)</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医疗年终总结范文大全1在_卫生局及我院领导班子的正确指导和大力支持下，我科全体医护人员，认真贯彻科学发展观，更新思想观念、改进工作作风、强化内部管理，进一步增强职工的竞争意识、质量意识，圆满完成了全年各项工作目标，现总结如下：一、不断扩大业...</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_月份共收住病人_人，病床使用率达98%以上，诊断符合率达98%，年收入达_万元，比去年同期增长了_%;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定期板报宣传，_成功举办，加大_的宣传教育力度，使广大_患者从基础饮食做起，更好全面控制血糖打下坚实基础，并加强回访，使患者得到关爱，认可医院、大夫。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(1)继续加快_科建设步伐。把有发展前景、有上进心的优秀人才配到省级医院进修。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_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w:t>
      </w:r>
    </w:p>
    <w:p>
      <w:pPr>
        <w:ind w:left="0" w:right="0" w:firstLine="560"/>
        <w:spacing w:before="450" w:after="450" w:line="312" w:lineRule="auto"/>
      </w:pPr>
      <w:r>
        <w:rPr>
          <w:rFonts w:ascii="宋体" w:hAnsi="宋体" w:eastAsia="宋体" w:cs="宋体"/>
          <w:color w:val="000"/>
          <w:sz w:val="28"/>
          <w:szCs w:val="28"/>
        </w:rPr>
        <w:t xml:space="preserve">20xx年度，根据^v^、省卫生厅、市、县卫生局的部署，我院对照“医疗质量万里行”活动方案要求，结合医院管理年活动、“平安医院”创建工作，深入开展以“持续改进质量，保障医疗安全”为主题的“医疗质量万里行”活动，不断加强医院医疗安全管理，保障医疗质量和医疗安全，努力实现为人民群众提供安全、有效、方便、价廉的医疗卫生服务。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院党委一班人认真学习，以及省厅，市、县卫生局关于继续开展医院管理年活动的指示精神，统一思想，提高认识。同时，认真分析了我院在医疗质量工作中取得的成效，存在的问题及原因所在；重点研究了我院开展“医疗质量万里行”活动的方法、步骤。</w:t>
      </w:r>
    </w:p>
    <w:p>
      <w:pPr>
        <w:ind w:left="0" w:right="0" w:firstLine="560"/>
        <w:spacing w:before="450" w:after="450" w:line="312" w:lineRule="auto"/>
      </w:pPr>
      <w:r>
        <w:rPr>
          <w:rFonts w:ascii="宋体" w:hAnsi="宋体" w:eastAsia="宋体" w:cs="宋体"/>
          <w:color w:val="000"/>
          <w:sz w:val="28"/>
          <w:szCs w:val="28"/>
        </w:rPr>
        <w:t xml:space="preserve">2、建立“医疗质量万里行”活动领导组织。成立了以院主要领导任组长、分管领导任副组长，各职能科室负责人为成员的“医疗质量万里行”活动领导小组，下设办公室，负责全院“医疗质量万里行”活动的有序开展。各科室负责人及相关人员组成科级“医疗质量万里行”活动小组，具体开展好本科的“医疗质量万里行”活动。</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万里行”活动的开展，做到事事有人管，件件有落实，院对班子成员进行明确分工，对科室实行目标责任制，签订了目标责任书，建立起逐级责任追究制，做到了全院行动一致，目标清晰，责任明确，奖惩分明。20xx年xx月下旬，又印发了xx0份，中层以上领导人手一份，按照督导检查标准中的八个大项，逐项落实了人员责任，细化了标准，进一步提高了“医疗质量万里行”活动开展水平。</w:t>
      </w:r>
    </w:p>
    <w:p>
      <w:pPr>
        <w:ind w:left="0" w:right="0" w:firstLine="560"/>
        <w:spacing w:before="450" w:after="450" w:line="312" w:lineRule="auto"/>
      </w:pPr>
      <w:r>
        <w:rPr>
          <w:rFonts w:ascii="宋体" w:hAnsi="宋体" w:eastAsia="宋体" w:cs="宋体"/>
          <w:color w:val="000"/>
          <w:sz w:val="28"/>
          <w:szCs w:val="28"/>
        </w:rPr>
        <w:t xml:space="preserve">&gt;二、广泛发动，人人参与，营造浓厚氛围</w:t>
      </w:r>
    </w:p>
    <w:p>
      <w:pPr>
        <w:ind w:left="0" w:right="0" w:firstLine="560"/>
        <w:spacing w:before="450" w:after="450" w:line="312" w:lineRule="auto"/>
      </w:pPr>
      <w:r>
        <w:rPr>
          <w:rFonts w:ascii="宋体" w:hAnsi="宋体" w:eastAsia="宋体" w:cs="宋体"/>
          <w:color w:val="000"/>
          <w:sz w:val="28"/>
          <w:szCs w:val="28"/>
        </w:rPr>
        <w:t xml:space="preserve">1、逐级召开会议宣传发动。分别召开了院班子会、中层领导会，科室职工会，认真学习^v^“医疗质量万里行”活动方案，省卫生厅关于认真做好“医疗质量万里行”七个专项活动的通知等文件精神，使全体工作人员了解、掌握活动内容，并认真贯彻实施。院每月进行一次检查，由院级领导组对各科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围绕“医疗质量万里行”活动主题，组织开展形式多样的宣传活动。在门诊部、住院病区等醒目处悬挂标语，利用院务公开栏、电子屏、各科黑板报等形式，大力宣传医疗质量和医疗安全管理的新思路、新举措、新成绩，宣传开展本次活动的意义、要求和好做法、好经验，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&gt;三、强化培训，提升医务人员的医疗质量和安全意识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在“医疗质量万里行”活动中，我院始终把医务人员的培训放在重要位置，采取多种形式，全面开展业务技术人员培训，努力提升医务人员的业务技术能力和水平。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1、组织卫生法律法规、规章制度、常规规范的学习。我们先后开展了卫生法律法规，以及，通过专家讲座、单位集中学习、医务人员自学、专题讲座、典型案例分析讨论等形式，使医务人员了解掌握了卫生法律法规、规章制度、常规规范，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培训、病例书写培训、“三基”“三严”培训、护理培训、药品培训、医院感染知识培训、医疗纠纷防范等活动，使医务人员的业务技术和医疗安全意识明显提高。二是积极参加上级组织的培训讲座。对省、市两级组织的各种有关医疗质量管理和业务技术培训讲座，积极组织人员参加学习，20xx年，共选派各科室医务人员50余人参加省、市级培训16次，学习医疗卫生新知识、新技术、新理念、新观点。三是加强学科带头人的选拔和培养，20xx年1-xx月份，共选派xx人到省级以上医院进修学习，14名临床一线科室的护士长到省厅轮训，推荐6人晋升副高以上职称。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程序、常用方法和治疗方案的应用为重点，按照由易到难、由浅入深的原则，进行培训，推广新知识、新技术。进入xx月后，我院对所有参加培训的医护人员的掌握应用情况进行了理论和技能考试，在此基础上，选出优胜者参加了全市卫生技术竞赛比武，获得了优秀奖，在同级兄弟医院中位居前列。</w:t>
      </w:r>
    </w:p>
    <w:p>
      <w:pPr>
        <w:ind w:left="0" w:right="0" w:firstLine="560"/>
        <w:spacing w:before="450" w:after="450" w:line="312" w:lineRule="auto"/>
      </w:pPr>
      <w:r>
        <w:rPr>
          <w:rFonts w:ascii="宋体" w:hAnsi="宋体" w:eastAsia="宋体" w:cs="宋体"/>
          <w:color w:val="000"/>
          <w:sz w:val="28"/>
          <w:szCs w:val="28"/>
        </w:rPr>
        <w:t xml:space="preserve">&gt;四、严格自查，认真整改，全面提高医疗质量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v^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平，降低患者医疗费用。二是定期对院内临床用药情况进行监督、评价和公示。认真落实处方点评制度，对处方实施动态监测及超常预警，对不合理用药及时予以干预。三是贯彻落实^v^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v^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年11月至19_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医疗年终总结范文大全6</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医疗年终总结范文大全7</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医疗年终总结范文大全8</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医疗年终总结范文大全9</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疾病传播，保障人体健康，根据市环保局落实省环保厅卫生厅《关于加强危险废物和医疗废物监管工作的实施方案》中要求，我院对本院产生的医疗废物处理做到严格要求、规范化管理，有效地预防了医疗废物对人体健康和环境产生的危害，取得了预期效果，现将煤机医院医疗废物处置工作汇报如下。</w:t>
      </w:r>
    </w:p>
    <w:p>
      <w:pPr>
        <w:ind w:left="0" w:right="0" w:firstLine="560"/>
        <w:spacing w:before="450" w:after="450" w:line="312" w:lineRule="auto"/>
      </w:pPr>
      <w:r>
        <w:rPr>
          <w:rFonts w:ascii="宋体" w:hAnsi="宋体" w:eastAsia="宋体" w:cs="宋体"/>
          <w:color w:val="000"/>
          <w:sz w:val="28"/>
          <w:szCs w:val="28"/>
        </w:rPr>
        <w:t xml:space="preserve">&gt;一、建立医疗废物管理组织，制定医疗废物安全处置制度</w:t>
      </w:r>
    </w:p>
    <w:p>
      <w:pPr>
        <w:ind w:left="0" w:right="0" w:firstLine="560"/>
        <w:spacing w:before="450" w:after="450" w:line="312" w:lineRule="auto"/>
      </w:pPr>
      <w:r>
        <w:rPr>
          <w:rFonts w:ascii="宋体" w:hAnsi="宋体" w:eastAsia="宋体" w:cs="宋体"/>
          <w:color w:val="000"/>
          <w:sz w:val="28"/>
          <w:szCs w:val="28"/>
        </w:rPr>
        <w:t xml:space="preserve">我院为二级乙等医院，有完善的医院感染管理二级体系，医院根据条例要求及时成立了医疗废物管理委员会，组长由院长担任，副组长由主管医院感染的副院长担任，组员由医务科、护理部、检验科、预防保健科主任及各科护士长担任。医院感染管理人员负责日常医疗废物回收处理的检查监督，医院固定专人进行医疗废物回收处理工作，医院感染科根据条例及规范制订了本院医疗废物回收处理管理制度，明确各有关部门、人员在医疗废物管理工作中的职责，先后又制订了《医疗废弃物管理制度》、《医疗废物交接登记规定及回收处理防护措施》、《医疗废物泄漏应急预案》、《一次性医疗用品消毒毁型制度》，医疗废物回收运送线路图等。定期总结、分析医疗废物处置工作的开展情况，建立会议制度，定期研究协调和解决医疗废物管理过程中发生的重大问题。</w:t>
      </w:r>
    </w:p>
    <w:p>
      <w:pPr>
        <w:ind w:left="0" w:right="0" w:firstLine="560"/>
        <w:spacing w:before="450" w:after="450" w:line="312" w:lineRule="auto"/>
      </w:pPr>
      <w:r>
        <w:rPr>
          <w:rFonts w:ascii="宋体" w:hAnsi="宋体" w:eastAsia="宋体" w:cs="宋体"/>
          <w:color w:val="000"/>
          <w:sz w:val="28"/>
          <w:szCs w:val="28"/>
        </w:rPr>
        <w:t xml:space="preserve">&gt;二、我院医疗废物管理具体实施情况</w:t>
      </w:r>
    </w:p>
    <w:p>
      <w:pPr>
        <w:ind w:left="0" w:right="0" w:firstLine="560"/>
        <w:spacing w:before="450" w:after="450" w:line="312" w:lineRule="auto"/>
      </w:pPr>
      <w:r>
        <w:rPr>
          <w:rFonts w:ascii="宋体" w:hAnsi="宋体" w:eastAsia="宋体" w:cs="宋体"/>
          <w:color w:val="000"/>
          <w:sz w:val="28"/>
          <w:szCs w:val="28"/>
        </w:rPr>
        <w:t xml:space="preserve">1、增加医疗废物回收处理贮存设施</w:t>
      </w:r>
    </w:p>
    <w:p>
      <w:pPr>
        <w:ind w:left="0" w:right="0" w:firstLine="560"/>
        <w:spacing w:before="450" w:after="450" w:line="312" w:lineRule="auto"/>
      </w:pPr>
      <w:r>
        <w:rPr>
          <w:rFonts w:ascii="宋体" w:hAnsi="宋体" w:eastAsia="宋体" w:cs="宋体"/>
          <w:color w:val="000"/>
          <w:sz w:val="28"/>
          <w:szCs w:val="28"/>
        </w:rPr>
        <w:t xml:space="preserve">总务科配合及时给各科购置配备了收集医疗废物和生活垃圾带盖暂存箱，并购买了相适应的废物回收袋，医疗废物装黄色医疗垃圾袋，各科把垃圾暂存箱放在固定的处置间，并标有明显的医疗废物警示标识，配备了必要的防护设施。每天下午4点去科室进行回收，回收后填写医疗废物处置运送交接单，一式两份，一份交科室保管，一份回收人员保管，每月各科汇总一次，每年进行汇总一次。在合适的位置重新修建了密闭防渗漏的医疗垃圾暂存场所，为医疗废物管理工作顺利进行打下良好的基础。</w:t>
      </w:r>
    </w:p>
    <w:p>
      <w:pPr>
        <w:ind w:left="0" w:right="0" w:firstLine="560"/>
        <w:spacing w:before="450" w:after="450" w:line="312" w:lineRule="auto"/>
      </w:pPr>
      <w:r>
        <w:rPr>
          <w:rFonts w:ascii="宋体" w:hAnsi="宋体" w:eastAsia="宋体" w:cs="宋体"/>
          <w:color w:val="000"/>
          <w:sz w:val="28"/>
          <w:szCs w:val="28"/>
        </w:rPr>
        <w:t xml:space="preserve">2、回收暂存的管理</w:t>
      </w:r>
    </w:p>
    <w:p>
      <w:pPr>
        <w:ind w:left="0" w:right="0" w:firstLine="560"/>
        <w:spacing w:before="450" w:after="450" w:line="312" w:lineRule="auto"/>
      </w:pPr>
      <w:r>
        <w:rPr>
          <w:rFonts w:ascii="宋体" w:hAnsi="宋体" w:eastAsia="宋体" w:cs="宋体"/>
          <w:color w:val="000"/>
          <w:sz w:val="28"/>
          <w:szCs w:val="28"/>
        </w:rPr>
        <w:t xml:space="preserve">（1）做好回收人员个人防护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必须穿工作服、戴帽子、口罩、橡胶手套，在回收传染性废物时，戴双层手套、防护镜，防护用品用后不能存放在生活区，要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（2）医疗废物的内部运送</w:t>
      </w:r>
    </w:p>
    <w:p>
      <w:pPr>
        <w:ind w:left="0" w:right="0" w:firstLine="560"/>
        <w:spacing w:before="450" w:after="450" w:line="312" w:lineRule="auto"/>
      </w:pPr>
      <w:r>
        <w:rPr>
          <w:rFonts w:ascii="宋体" w:hAnsi="宋体" w:eastAsia="宋体" w:cs="宋体"/>
          <w:color w:val="000"/>
          <w:sz w:val="28"/>
          <w:szCs w:val="28"/>
        </w:rPr>
        <w:t xml:space="preserve">专职收集人员每天下午在4点前将各种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时间最长不超过48小时。对医疗废物暂存处用1500mg/L含氯消毒剂进行喷雾消毒一次。</w:t>
      </w:r>
    </w:p>
    <w:p>
      <w:pPr>
        <w:ind w:left="0" w:right="0" w:firstLine="560"/>
        <w:spacing w:before="450" w:after="450" w:line="312" w:lineRule="auto"/>
      </w:pPr>
      <w:r>
        <w:rPr>
          <w:rFonts w:ascii="宋体" w:hAnsi="宋体" w:eastAsia="宋体" w:cs="宋体"/>
          <w:color w:val="000"/>
          <w:sz w:val="28"/>
          <w:szCs w:val="28"/>
        </w:rPr>
        <w:t xml:space="preserve">3、医疗固体废物采取过度性集中处置管理</w:t>
      </w:r>
    </w:p>
    <w:p>
      <w:pPr>
        <w:ind w:left="0" w:right="0" w:firstLine="560"/>
        <w:spacing w:before="450" w:after="450" w:line="312" w:lineRule="auto"/>
      </w:pPr>
      <w:r>
        <w:rPr>
          <w:rFonts w:ascii="宋体" w:hAnsi="宋体" w:eastAsia="宋体" w:cs="宋体"/>
          <w:color w:val="000"/>
          <w:sz w:val="28"/>
          <w:szCs w:val="28"/>
        </w:rPr>
        <w:t xml:space="preserve">我院对本单位产生的医疗废物进行集中处置，根据市卫生局的要求，委托具有国家资质的宣化区益康环境工程有限责任公司医疗固体废物过度性集中处理中心处置。利用专用包装袋分类别收集，并杜绝生活垃圾混入医疗废物，确保医疗废物集中处置正常运行。</w:t>
      </w:r>
    </w:p>
    <w:p>
      <w:pPr>
        <w:ind w:left="0" w:right="0" w:firstLine="560"/>
        <w:spacing w:before="450" w:after="450" w:line="312" w:lineRule="auto"/>
      </w:pPr>
      <w:r>
        <w:rPr>
          <w:rFonts w:ascii="宋体" w:hAnsi="宋体" w:eastAsia="宋体" w:cs="宋体"/>
          <w:color w:val="000"/>
          <w:sz w:val="28"/>
          <w:szCs w:val="28"/>
        </w:rPr>
        <w:t xml:space="preserve">&gt;三、进行全员培训，定期检查考核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各科主任、护士长学习了《医疗废物管理条理》、《医疗废物管理规范》，全院人员学习了各类人员职责以及医疗废物的分类处理收集运送，监督管理，罚则等要求。医院感染管理科把医疗废物的收集处理作为医院感染管理考核的一项重要内容，每月对科室医疗废物的分类收集登记处理进行检查考核，对检查中存在的问题定期在科主任护士长会上进行通报，督促及时改进。做到责任明确，制度落实，奖惩分明，使医疗废物分类收集处理走上了规范化轨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医疗年终总结范文大全10</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医疗年终总结范文大全11</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v^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v^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医疗年终总结范文大全12</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一个月后，我就来到x医疗器械有限公司，工厂占地面积㎡，生产车间㎡，设备齐全，还有㎡的办公大楼，生产办公条件十分优越。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朝阳企业。自年建厂，已经经过了两个年头，在这短短的两年里，x经历过了多少风风雨雨，走过了很多的艰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壮成长。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鲜血液的不断加盟。互相激励，诚信经营是我们永远的理念。我们是一个大家庭，我们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们要相信，只要企业发展了，我们个人才能得到发展空间。我们要知道，企业是一个相互配合的整体。需要员工的敬业爱岗、无私奉献!为此，我再一次提议，让我们振臂高喊“敬业爱岗、无私奉献!”。有了员工的默默支持，公司才能无后顾之忧，勇往直前!通过大家的不断努力，我们把产品品质做到精益求精并确保没有客诉退货，尽快在医疗器械行业竖起x品牌。我们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28913，出院者平均住院天。床位使用率，床位周转次数。入院诊断符合率&gt;85% 。住院病历甲级病案率&gt;85%，无丙级病历。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医疗年终总结范文大全14</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四、制订了区域协作成员培训计划，并于20XX年9月26日及10月25日进行了二期中医适宜技术培训及推广学习班，邀请区域内乡镇卫生院及卫生所相关人员参加；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九、与区域内医院实行多例双向转诊,自签约启动以来，截止到12月31日，我院上转患者61人，九江学院附属医院下转我院13人;我院接收区域内卫生院59人，下转乡镇卫生院16人；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千村百镇示范乡镇卫生院”创建工作为契机，以“20xx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xx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虽然我院业务收入取得了很大的突破，但工作中仍在着不足，1、深化目标管理，还有一些人对目标认识不够，或者是为了完成任务去做，完成的质量有待于提高。2、夯实专科基础，普及业务知识学习积极性很高，但学习的效果有待于提高，以往培训过的业务知识很不能灵活加以应用。3、规范化的业务建设规程已建立，但落实的很不到位，4、医疗环境、病房环境有待于进一步改善。5、安全意识有待于进一步提高。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医疗年终总结范文大全16</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医疗年终总结范文大全17</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医疗年终总结范文大全18</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病贵以及因病致贫、因病返贫的问题，早日实现“人人享有初级卫生保健”的目标。自新型农村合作医疗实施以来，我院作为农村合作医疗定点医院，在县合管办及镇合管站的领导下，加强组织领导，强化内部质量管理，严格执行关于新型农村合作医疗定点医疗机构的有关规章制度和各项标准，努力为广大参合农民提供优质的医疗服务。在主管部门的监督指导和全院职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我院自定为“新农合”定点医疗机构以来，对这项关乎民生的工程，近年来，为方便参合农民，想方设法为“新农合”工作提供方便，增建设施，极大地提高了工作效率，下面就我院新农合情况总结如下：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按照我县新型农村合作医疗实施方案的要求，成立了合作医疗领导小组，设立了专门办公室和兑付窗口，明确了职责，从组织和人员上保证了我院新型农村合作医疗工作的顺利开展。建全了我院的合作医疗服务管理制度，按照县新型农村合作医疗实施方案的要求，实行了诊疗服务项目、用药目录、收费标准三公开。对医护人员、有关的财务人员和业务经办人员进行了合作医疗有关政策规定的学习和培训，使有关人员能够正确理解和执行合作医疗实施办法及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我院为方便“新农合”参合农民兑付工作，在医疗用房和资金十分紧张的情况下，我院在门诊处腾出房屋两间，进行修缮改造，用于“新农合”办公。工作人员把“便民、高效、廉洁、规范”的服务宗旨作为行为准则，本着公开、公平、公正的原则，统一政策，严格把关，有情操作，将门诊、住院登记、录入、结算、兑付实行一站式服务，只要是手续齐全，符合兑付条件，合管经办人在15分钟内完成。同时为使参合农民更多的享受国家的“新农合”优惠政策，我院多次召开会议，把降低次均费用、减少目录外费用、提高兑付率作为医院为农民办实事的目标，完善制度，强化责任，与各临床科室签订目标责任书，从而使我院一直保持了目录外费用最低，兑付率最高，兑付最及时。</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少数农民由于观念和认识问题没有参合，当有病需要住院时，就出现用他人的合作医疗证冒名住院的现象。为了使合作医疗医疗资金能准确、及时地落实到参合人员手中而不被顶替套取，核实住院人员身份是至关重要的，我们具体的做法是：住院病人在要求报销合作医疗费用时，经办人首先要求其提供《合作医疗证》、《身份证》或《户口薄》及村相关证明，经核实无误后，方可按相关标准核兑费用；对有疑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不规范用药及诊疗范围：今年新的《湖南省新型农村合作医疗基本药物目录》发布以后，我院立即将新目录下发到各临床科室，以保证合理用药，对证施治。规定了住院患者住院期间检查、治疗的规定，有效地减轻了参合人员的住院负担。</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农村合作医疗工作的继续推进，参合农民的自我保健意识和疾病风险意识进一步增强，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群众真正感受到党和政府的关怀。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（一）加强就医、补偿等各项服务管理，进一步完善医疗服务的运行管理机制，积极探索科学、合理、简便、易行的管理模式、服务模式，取信于民。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（二）全力以赴，积极配合，做好20xx年筹资工作，保证新型农村合作医疗工作持续、健康、稳步推进。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医疗年终总结范文大全19</w:t>
      </w:r>
    </w:p>
    <w:p>
      <w:pPr>
        <w:ind w:left="0" w:right="0" w:firstLine="560"/>
        <w:spacing w:before="450" w:after="450" w:line="312" w:lineRule="auto"/>
      </w:pPr>
      <w:r>
        <w:rPr>
          <w:rFonts w:ascii="宋体" w:hAnsi="宋体" w:eastAsia="宋体" w:cs="宋体"/>
          <w:color w:val="000"/>
          <w:sz w:val="28"/>
          <w:szCs w:val="28"/>
        </w:rPr>
        <w:t xml:space="preserve">&gt;1.努力学习，不断提高政治理论水平和业务素质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&gt;2.恪尽职守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医疗年终总结范文大全22</w:t>
      </w:r>
    </w:p>
    <w:p>
      <w:pPr>
        <w:ind w:left="0" w:right="0" w:firstLine="560"/>
        <w:spacing w:before="450" w:after="450" w:line="312" w:lineRule="auto"/>
      </w:pPr>
      <w:r>
        <w:rPr>
          <w:rFonts w:ascii="宋体" w:hAnsi="宋体" w:eastAsia="宋体" w:cs="宋体"/>
          <w:color w:val="000"/>
          <w:sz w:val="28"/>
          <w:szCs w:val="28"/>
        </w:rPr>
        <w:t xml:space="preserve">&gt;一、配套政策，切实推进相关工作</w:t>
      </w:r>
    </w:p>
    <w:p>
      <w:pPr>
        <w:ind w:left="0" w:right="0" w:firstLine="560"/>
        <w:spacing w:before="450" w:after="450" w:line="312" w:lineRule="auto"/>
      </w:pPr>
      <w:r>
        <w:rPr>
          <w:rFonts w:ascii="宋体" w:hAnsi="宋体" w:eastAsia="宋体" w:cs="宋体"/>
          <w:color w:val="000"/>
          <w:sz w:val="28"/>
          <w:szCs w:val="28"/>
        </w:rPr>
        <w:t xml:space="preserve">（二）建章立制。根据国家卫生和计划生育委员会《医疗质量管理办法》、《医疗纠纷预防与处理条例》、《二级综合医院评审标准实施细则（20xx版）》要求，二级医疗机构进一步完善了各项规章制度：《临床工作规章制度及流程》、《医院工作制度临床分册》、《医院质量管理与考核方案及实施细则》、《护理质量管理工作手册》及各相关部门的规章制度、流程及《应知应会手册》。对院内职工进行《医疗质量安全18项核心制度》培训、考试，达到全员知晓。</w:t>
      </w:r>
    </w:p>
    <w:p>
      <w:pPr>
        <w:ind w:left="0" w:right="0" w:firstLine="560"/>
        <w:spacing w:before="450" w:after="450" w:line="312" w:lineRule="auto"/>
      </w:pPr>
      <w:r>
        <w:rPr>
          <w:rFonts w:ascii="宋体" w:hAnsi="宋体" w:eastAsia="宋体" w:cs="宋体"/>
          <w:color w:val="000"/>
          <w:sz w:val="28"/>
          <w:szCs w:val="28"/>
        </w:rPr>
        <w:t xml:space="preserve">（三）建立质量管理体系。县人民医院建立了院科二级质量管理考核模式，成立了医院全面质量与安全管理委员会和质量考核小组，制定了考核办法、考核要求及流程，考核组对医院的医疗安全及医疗质量每月末进行考核，同时采取不定期、不定时的抽查考核，考核组对每月的考核结果汇总、分析，针对检查存在问题提出整改意见并监督整改措施的落实，各科室针对考核的结果查缺补漏，及时整改，体现PDCA管理，实现医院质量持续改进。</w:t>
      </w:r>
    </w:p>
    <w:p>
      <w:pPr>
        <w:ind w:left="0" w:right="0" w:firstLine="560"/>
        <w:spacing w:before="450" w:after="450" w:line="312" w:lineRule="auto"/>
      </w:pPr>
      <w:r>
        <w:rPr>
          <w:rFonts w:ascii="宋体" w:hAnsi="宋体" w:eastAsia="宋体" w:cs="宋体"/>
          <w:color w:val="000"/>
          <w:sz w:val="28"/>
          <w:szCs w:val="28"/>
        </w:rPr>
        <w:t xml:space="preserve">&gt;二、全面加强医疗质量安全管理</w:t>
      </w:r>
    </w:p>
    <w:p>
      <w:pPr>
        <w:ind w:left="0" w:right="0" w:firstLine="560"/>
        <w:spacing w:before="450" w:after="450" w:line="312" w:lineRule="auto"/>
      </w:pPr>
      <w:r>
        <w:rPr>
          <w:rFonts w:ascii="宋体" w:hAnsi="宋体" w:eastAsia="宋体" w:cs="宋体"/>
          <w:color w:val="000"/>
          <w:sz w:val="28"/>
          <w:szCs w:val="28"/>
        </w:rPr>
        <w:t xml:space="preserve">一是以学科建设为重点，开展新一轮县级医院综合能力提升工作。</w:t>
      </w:r>
    </w:p>
    <w:p>
      <w:pPr>
        <w:ind w:left="0" w:right="0" w:firstLine="560"/>
        <w:spacing w:before="450" w:after="450" w:line="312" w:lineRule="auto"/>
      </w:pPr>
      <w:r>
        <w:rPr>
          <w:rFonts w:ascii="宋体" w:hAnsi="宋体" w:eastAsia="宋体" w:cs="宋体"/>
          <w:color w:val="000"/>
          <w:sz w:val="28"/>
          <w:szCs w:val="28"/>
        </w:rPr>
        <w:t xml:space="preserve">在20xx年新一轮为期三年的改善医疗服务行动中，县医院整合中医科、康复医学科、皮肤和医学美容科、疼痛科、精神卫生科的诊疗资源到残疾人康复中心，全力打造以康复为特色的分院；加大“五大中心”建设力度，推动建立多学科协作诊疗模式；转变药学服务模式，建立静脉配液中心；积极对接专家资源，成立心血管、耳鼻喉、泌尿外科3个“专家工作站”。中医院制定中医特色专科建设方案，建成自治区级重点专科1个（针灸理疗康复），盟级重点专科2个（中医肛肠科、脾胃病），正在申报创建区盟级重点专科3个（中医外科、脑病、肺病）。</w:t>
      </w:r>
    </w:p>
    <w:p>
      <w:pPr>
        <w:ind w:left="0" w:right="0" w:firstLine="560"/>
        <w:spacing w:before="450" w:after="450" w:line="312" w:lineRule="auto"/>
      </w:pPr>
      <w:r>
        <w:rPr>
          <w:rFonts w:ascii="宋体" w:hAnsi="宋体" w:eastAsia="宋体" w:cs="宋体"/>
          <w:color w:val="000"/>
          <w:sz w:val="28"/>
          <w:szCs w:val="28"/>
        </w:rPr>
        <w:t xml:space="preserve">二是临床路径管理持续推进。</w:t>
      </w:r>
    </w:p>
    <w:p>
      <w:pPr>
        <w:ind w:left="0" w:right="0" w:firstLine="560"/>
        <w:spacing w:before="450" w:after="450" w:line="312" w:lineRule="auto"/>
      </w:pPr>
      <w:r>
        <w:rPr>
          <w:rFonts w:ascii="宋体" w:hAnsi="宋体" w:eastAsia="宋体" w:cs="宋体"/>
          <w:color w:val="000"/>
          <w:sz w:val="28"/>
          <w:szCs w:val="28"/>
        </w:rPr>
        <w:t xml:space="preserve">县人民医院开展临床路径管理，根据《国家卫生计生委办公厅关于实施有关病种临床路径的通知》要求，结合实际情况将二级医院所入径病种纳入临床路径管理，下发《关于重新修订20xx年临床路径实施病种的通知》，制定了《临床路径工作手册》，调整临床路径管理委员会、临床路径指导评价小组和临床路径实施小组等组织建设，所入径病种由138种调整到421种，20xx年1至6月出院患者3136人，进入路径患者2310例，占全院出院病例的比例为％。依托临床路径的管理，坚持合理检查，合理治疗、合理用药、合理收费，促进了医疗质量持续改进。</w:t>
      </w:r>
    </w:p>
    <w:p>
      <w:pPr>
        <w:ind w:left="0" w:right="0" w:firstLine="560"/>
        <w:spacing w:before="450" w:after="450" w:line="312" w:lineRule="auto"/>
      </w:pPr>
      <w:r>
        <w:rPr>
          <w:rFonts w:ascii="宋体" w:hAnsi="宋体" w:eastAsia="宋体" w:cs="宋体"/>
          <w:color w:val="000"/>
          <w:sz w:val="28"/>
          <w:szCs w:val="28"/>
        </w:rPr>
        <w:t xml:space="preserve">三是加强县域医共体建设。</w:t>
      </w:r>
    </w:p>
    <w:p>
      <w:pPr>
        <w:ind w:left="0" w:right="0" w:firstLine="560"/>
        <w:spacing w:before="450" w:after="450" w:line="312" w:lineRule="auto"/>
      </w:pPr>
      <w:r>
        <w:rPr>
          <w:rFonts w:ascii="宋体" w:hAnsi="宋体" w:eastAsia="宋体" w:cs="宋体"/>
          <w:color w:val="000"/>
          <w:sz w:val="28"/>
          <w:szCs w:val="28"/>
        </w:rPr>
        <w:t xml:space="preserve">原卫生计生局牵头成立了多伦县医疗服务共同体建设工作领导小组。按照方案要求，在明确以县人民医院为牵头医院的基础上，20xx年，把县中医院纳入医共体建设范围，在县域内共同推进医共体改革工作。目前医共体在全县已全面推开，组建了两个医疗服务共同体，一是县人民医院牵头与蔡木山乡卫生院、大北沟镇卫生院、一家河卫生院、十五号卫生院和新城区社区卫生服务中心组建医共体，二是县中医院牵头与黑山嘴卫生院、滦源镇卫生院、西干沟乡卫生院、耗来沟卫生院和三道沟卫生院组建了医共体，牵头医院分别与医共体成员单位签订了紧密型医共体合作协议书，正在有序向纵深推进，充分发挥了县级医疗机构对基层医疗机构的技术辐射和带动作用。</w:t>
      </w:r>
    </w:p>
    <w:p>
      <w:pPr>
        <w:ind w:left="0" w:right="0" w:firstLine="560"/>
        <w:spacing w:before="450" w:after="450" w:line="312" w:lineRule="auto"/>
      </w:pPr>
      <w:r>
        <w:rPr>
          <w:rFonts w:ascii="宋体" w:hAnsi="宋体" w:eastAsia="宋体" w:cs="宋体"/>
          <w:color w:val="000"/>
          <w:sz w:val="28"/>
          <w:szCs w:val="28"/>
        </w:rPr>
        <w:t xml:space="preserve">四是推进现代医院管理。二级医疗机构制定了医院章程和建立现代医院管理制度实施方案，县人民医院举行建立健全现代医院管理制度试点医院动员大会。公立医院组织召开了“讲医改、见行动、出成效”宣讲活动启动会及院领导班子专项工作会议，对相关工作进行安排部署，同时制定了计划任务表，并定期开展《讲医改、见行动、出成效》活动专题讲座。</w:t>
      </w:r>
    </w:p>
    <w:p>
      <w:pPr>
        <w:ind w:left="0" w:right="0" w:firstLine="560"/>
        <w:spacing w:before="450" w:after="450" w:line="312" w:lineRule="auto"/>
      </w:pPr>
      <w:r>
        <w:rPr>
          <w:rFonts w:ascii="宋体" w:hAnsi="宋体" w:eastAsia="宋体" w:cs="宋体"/>
          <w:color w:val="000"/>
          <w:sz w:val="28"/>
          <w:szCs w:val="28"/>
        </w:rPr>
        <w:t xml:space="preserve">五是“平安医院”创建活动深入开展。</w:t>
      </w:r>
    </w:p>
    <w:p>
      <w:pPr>
        <w:ind w:left="0" w:right="0" w:firstLine="560"/>
        <w:spacing w:before="450" w:after="450" w:line="312" w:lineRule="auto"/>
      </w:pPr>
      <w:r>
        <w:rPr>
          <w:rFonts w:ascii="宋体" w:hAnsi="宋体" w:eastAsia="宋体" w:cs="宋体"/>
          <w:color w:val="000"/>
          <w:sz w:val="28"/>
          <w:szCs w:val="28"/>
        </w:rPr>
        <w:t xml:space="preserve">充分发挥多部门联动机制，坚持两手抓，健全“三调解一保险”机制，化解医疗纠纷。公立医院设立医疗投诉专门管理部门，规范医疗纠纷院内投诉处理管理；推进人民调解组织建设，调整了县医疗纠纷调解指导组和调解委员会成员。</w:t>
      </w:r>
    </w:p>
    <w:p>
      <w:pPr>
        <w:ind w:left="0" w:right="0" w:firstLine="560"/>
        <w:spacing w:before="450" w:after="450" w:line="312" w:lineRule="auto"/>
      </w:pPr>
      <w:r>
        <w:rPr>
          <w:rFonts w:ascii="宋体" w:hAnsi="宋体" w:eastAsia="宋体" w:cs="宋体"/>
          <w:color w:val="000"/>
          <w:sz w:val="28"/>
          <w:szCs w:val="28"/>
        </w:rPr>
        <w:t xml:space="preserve">六是加强医疗安全管理。</w:t>
      </w:r>
    </w:p>
    <w:p>
      <w:pPr>
        <w:ind w:left="0" w:right="0" w:firstLine="560"/>
        <w:spacing w:before="450" w:after="450" w:line="312" w:lineRule="auto"/>
      </w:pPr>
      <w:r>
        <w:rPr>
          <w:rFonts w:ascii="宋体" w:hAnsi="宋体" w:eastAsia="宋体" w:cs="宋体"/>
          <w:color w:val="000"/>
          <w:sz w:val="28"/>
          <w:szCs w:val="28"/>
        </w:rPr>
        <w:t xml:space="preserve">进一步推进医疗机构、医师和护士电子化管理改革，统一接入了国家数据共享交换平台，运用信息化手段优化行业准入机制，到20xx年4月底，我县医疗机构、医师和护士电子化注册率达到100%。进一步加强医师注册管理，运用医师定考核管理系统，调整完善医师定期考核管理委员，完善考核机构，依据《内蒙古自治区医师定期考核管理办法（试行）》开展医师定期考核工作。认真贯彻落实《医疗质量管理办法》和《医疗技术临床应用管理办法》，开展医疗机构感染预防与控制排查，进一步完善县级医院质控体系建设，规范诊疗行为，举办相关医疗技术培训。加强医院用药、处方审核制度、辅助用药临床应用管理，促进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医疗年终总结范文大全23</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2025-06-09T11:00:07+08:00</dcterms:created>
  <dcterms:modified xsi:type="dcterms:W3CDTF">2025-06-09T11:00:07+08:00</dcterms:modified>
</cp:coreProperties>
</file>

<file path=docProps/custom.xml><?xml version="1.0" encoding="utf-8"?>
<Properties xmlns="http://schemas.openxmlformats.org/officeDocument/2006/custom-properties" xmlns:vt="http://schemas.openxmlformats.org/officeDocument/2006/docPropsVTypes"/>
</file>