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2025年网络意识形态工作存在的问题总结集合简短</w:t>
      </w:r>
      <w:bookmarkEnd w:id="1"/>
    </w:p>
    <w:p>
      <w:pPr>
        <w:jc w:val="center"/>
        <w:spacing w:before="0" w:after="450"/>
      </w:pPr>
      <w:r>
        <w:rPr>
          <w:rFonts w:ascii="Arial" w:hAnsi="Arial" w:eastAsia="Arial" w:cs="Arial"/>
          <w:color w:val="999999"/>
          <w:sz w:val="20"/>
          <w:szCs w:val="20"/>
        </w:rPr>
        <w:t xml:space="preserve">来源：网络  作者：独酌月影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20_年网络意识形态工作存在的问题总结集合简短一为统筹、协调、推进学校意识形态工作责任制各项工作，学校成立意识形态工作责任制领导小组。组长： 环湖中学书记 董xx环湖中学校长 杜xx副组长：环湖中学副校长 王xx环湖中学副校长 钱xx成员：...</w:t>
      </w:r>
    </w:p>
    <w:p>
      <w:pPr>
        <w:ind w:left="0" w:right="0" w:firstLine="560"/>
        <w:spacing w:before="450" w:after="450" w:line="312" w:lineRule="auto"/>
      </w:pPr>
      <w:r>
        <w:rPr>
          <w:rFonts w:ascii="黑体" w:hAnsi="黑体" w:eastAsia="黑体" w:cs="黑体"/>
          <w:color w:val="000000"/>
          <w:sz w:val="36"/>
          <w:szCs w:val="36"/>
          <w:b w:val="1"/>
          <w:bCs w:val="1"/>
        </w:rPr>
        <w:t xml:space="preserve">20_年网络意识形态工作存在的问题总结集合简短一</w:t>
      </w:r>
    </w:p>
    <w:p>
      <w:pPr>
        <w:ind w:left="0" w:right="0" w:firstLine="560"/>
        <w:spacing w:before="450" w:after="450" w:line="312" w:lineRule="auto"/>
      </w:pPr>
      <w:r>
        <w:rPr>
          <w:rFonts w:ascii="宋体" w:hAnsi="宋体" w:eastAsia="宋体" w:cs="宋体"/>
          <w:color w:val="000"/>
          <w:sz w:val="28"/>
          <w:szCs w:val="28"/>
        </w:rPr>
        <w:t xml:space="preserve">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组长： 环湖中学书记 董xx</w:t>
      </w:r>
    </w:p>
    <w:p>
      <w:pPr>
        <w:ind w:left="0" w:right="0" w:firstLine="560"/>
        <w:spacing w:before="450" w:after="450" w:line="312" w:lineRule="auto"/>
      </w:pPr>
      <w:r>
        <w:rPr>
          <w:rFonts w:ascii="宋体" w:hAnsi="宋体" w:eastAsia="宋体" w:cs="宋体"/>
          <w:color w:val="000"/>
          <w:sz w:val="28"/>
          <w:szCs w:val="28"/>
        </w:rPr>
        <w:t xml:space="preserve">环湖中学校长 杜xx</w:t>
      </w:r>
    </w:p>
    <w:p>
      <w:pPr>
        <w:ind w:left="0" w:right="0" w:firstLine="560"/>
        <w:spacing w:before="450" w:after="450" w:line="312" w:lineRule="auto"/>
      </w:pPr>
      <w:r>
        <w:rPr>
          <w:rFonts w:ascii="宋体" w:hAnsi="宋体" w:eastAsia="宋体" w:cs="宋体"/>
          <w:color w:val="000"/>
          <w:sz w:val="28"/>
          <w:szCs w:val="28"/>
        </w:rPr>
        <w:t xml:space="preserve">副组长：环湖中学副校长 王xx</w:t>
      </w:r>
    </w:p>
    <w:p>
      <w:pPr>
        <w:ind w:left="0" w:right="0" w:firstLine="560"/>
        <w:spacing w:before="450" w:after="450" w:line="312" w:lineRule="auto"/>
      </w:pPr>
      <w:r>
        <w:rPr>
          <w:rFonts w:ascii="宋体" w:hAnsi="宋体" w:eastAsia="宋体" w:cs="宋体"/>
          <w:color w:val="000"/>
          <w:sz w:val="28"/>
          <w:szCs w:val="28"/>
        </w:rPr>
        <w:t xml:space="preserve">环湖中学副校长 钱xx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(七)扎实推进精神文明建设</w:t>
      </w:r>
    </w:p>
    <w:p>
      <w:pPr>
        <w:ind w:left="0" w:right="0" w:firstLine="560"/>
        <w:spacing w:before="450" w:after="450" w:line="312" w:lineRule="auto"/>
      </w:pPr>
      <w:r>
        <w:rPr>
          <w:rFonts w:ascii="宋体" w:hAnsi="宋体" w:eastAsia="宋体" w:cs="宋体"/>
          <w:color w:val="000"/>
          <w:sz w:val="28"/>
          <w:szCs w:val="28"/>
        </w:rPr>
        <w:t xml:space="preserve">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(八)加强思想领导 强化监督保障</w:t>
      </w:r>
    </w:p>
    <w:p>
      <w:pPr>
        <w:ind w:left="0" w:right="0" w:firstLine="560"/>
        <w:spacing w:before="450" w:after="450" w:line="312" w:lineRule="auto"/>
      </w:pPr>
      <w:r>
        <w:rPr>
          <w:rFonts w:ascii="宋体" w:hAnsi="宋体" w:eastAsia="宋体" w:cs="宋体"/>
          <w:color w:val="000"/>
          <w:sz w:val="28"/>
          <w:szCs w:val="28"/>
        </w:rPr>
        <w:t xml:space="preserve">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(一)强化领导，摆上重要位置</w:t>
      </w:r>
    </w:p>
    <w:p>
      <w:pPr>
        <w:ind w:left="0" w:right="0" w:firstLine="560"/>
        <w:spacing w:before="450" w:after="450" w:line="312" w:lineRule="auto"/>
      </w:pPr>
      <w:r>
        <w:rPr>
          <w:rFonts w:ascii="宋体" w:hAnsi="宋体" w:eastAsia="宋体" w:cs="宋体"/>
          <w:color w:val="000"/>
          <w:sz w:val="28"/>
          <w:szCs w:val="28"/>
        </w:rPr>
        <w:t xml:space="preserve">(二)强化分工，落实工作责任</w:t>
      </w:r>
    </w:p>
    <w:p>
      <w:pPr>
        <w:ind w:left="0" w:right="0" w:firstLine="560"/>
        <w:spacing w:before="450" w:after="450" w:line="312" w:lineRule="auto"/>
      </w:pPr>
      <w:r>
        <w:rPr>
          <w:rFonts w:ascii="宋体" w:hAnsi="宋体" w:eastAsia="宋体" w:cs="宋体"/>
          <w:color w:val="000"/>
          <w:sz w:val="28"/>
          <w:szCs w:val="28"/>
        </w:rPr>
        <w:t xml:space="preserve">(三)强化落实，确保取得实效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20_年网络意识形态工作存在的问题总结集合简短二</w:t>
      </w:r>
    </w:p>
    <w:p>
      <w:pPr>
        <w:ind w:left="0" w:right="0" w:firstLine="560"/>
        <w:spacing w:before="450" w:after="450" w:line="312" w:lineRule="auto"/>
      </w:pPr>
      <w:r>
        <w:rPr>
          <w:rFonts w:ascii="宋体" w:hAnsi="宋体" w:eastAsia="宋体" w:cs="宋体"/>
          <w:color w:val="000"/>
          <w:sz w:val="28"/>
          <w:szCs w:val="28"/>
        </w:rPr>
        <w:t xml:space="preserve">为深入贯彻习近平***关于加强意识形态工作的系列的系列讲话精神，切实加强和改进我镇网络意识形态工作，充分掌握网络意识形态工作的领导权主动权，特制定本方案。</w:t>
      </w:r>
    </w:p>
    <w:p>
      <w:pPr>
        <w:ind w:left="0" w:right="0" w:firstLine="560"/>
        <w:spacing w:before="450" w:after="450" w:line="312" w:lineRule="auto"/>
      </w:pPr>
      <w:r>
        <w:rPr>
          <w:rFonts w:ascii="宋体" w:hAnsi="宋体" w:eastAsia="宋体" w:cs="宋体"/>
          <w:color w:val="000"/>
          <w:sz w:val="28"/>
          <w:szCs w:val="28"/>
        </w:rPr>
        <w:t xml:space="preserve">成立以镇党委书记为组长，镇党委副书记为副组长，班子成员和机关各部门主要负责人为成员的网络意识形态工作领导小组，办公室设在党政办，负责全镇网络意识形态工作的日常统筹、协调、监督、指导等工作，党政办同志具体负责网络意识形态工作的日常工作。</w:t>
      </w:r>
    </w:p>
    <w:p>
      <w:pPr>
        <w:ind w:left="0" w:right="0" w:firstLine="560"/>
        <w:spacing w:before="450" w:after="450" w:line="312" w:lineRule="auto"/>
      </w:pPr>
      <w:r>
        <w:rPr>
          <w:rFonts w:ascii="宋体" w:hAnsi="宋体" w:eastAsia="宋体" w:cs="宋体"/>
          <w:color w:val="000"/>
          <w:sz w:val="28"/>
          <w:szCs w:val="28"/>
        </w:rPr>
        <w:t xml:space="preserve">(一)完善领导责任制。按照分级负责和谁主管谁负责的原则，落实镇党委履行意识形态主体责任。党委书记是第一责任人，要旗帜鲜明地站在网络意识形态工作第一线，带头抓好网络意识形态工作，带头管好网络意识形态工作阵地，正确引导网络意识形态工作导向，加强强队伍建设，带头批评错误观点和错误倾向，重要工作亲自部署、重要问题亲自过问、重大事件亲自处置。分管党务和宣传的领导是直接责任人，协助党委书记抓好统筹协调指导工作，切实推动网络意识形态各项工作落实。各成员根据工作分工，按照“一岗双责”要求，抓好全镇网络意识形态工作，对职责范围内的网络意识形态工作负领导责任。</w:t>
      </w:r>
    </w:p>
    <w:p>
      <w:pPr>
        <w:ind w:left="0" w:right="0" w:firstLine="560"/>
        <w:spacing w:before="450" w:after="450" w:line="312" w:lineRule="auto"/>
      </w:pPr>
      <w:r>
        <w:rPr>
          <w:rFonts w:ascii="宋体" w:hAnsi="宋体" w:eastAsia="宋体" w:cs="宋体"/>
          <w:color w:val="000"/>
          <w:sz w:val="28"/>
          <w:szCs w:val="28"/>
        </w:rPr>
        <w:t xml:space="preserve">(二)严把网络信息审核关。建立严格的审查制度，对网站上发布的信息进行审核把关，网上发布的信息必须经分管领导初审，报主要领导审批通过后，方可发布信息。因信息不实，未经审核而造成负面影响的由相关责任人负责。</w:t>
      </w:r>
    </w:p>
    <w:p>
      <w:pPr>
        <w:ind w:left="0" w:right="0" w:firstLine="560"/>
        <w:spacing w:before="450" w:after="450" w:line="312" w:lineRule="auto"/>
      </w:pPr>
      <w:r>
        <w:rPr>
          <w:rFonts w:ascii="宋体" w:hAnsi="宋体" w:eastAsia="宋体" w:cs="宋体"/>
          <w:color w:val="000"/>
          <w:sz w:val="28"/>
          <w:szCs w:val="28"/>
        </w:rPr>
        <w:t xml:space="preserve">(三)健全网络意识形态工作长效机制。加强对各类意识形态阵地的管理，绝不给错误思想、观点和言论提供传播渠道，切实做到可管可控。要按照网络与信息安全的有关法律、法规规定和工作要求，制定网络与信息安全管理规章制度。要明确网络与信息安全工作中的责任，切实做好网络与信息安全保障工作。</w:t>
      </w:r>
    </w:p>
    <w:p>
      <w:pPr>
        <w:ind w:left="0" w:right="0" w:firstLine="560"/>
        <w:spacing w:before="450" w:after="450" w:line="312" w:lineRule="auto"/>
      </w:pPr>
      <w:r>
        <w:rPr>
          <w:rFonts w:ascii="宋体" w:hAnsi="宋体" w:eastAsia="宋体" w:cs="宋体"/>
          <w:color w:val="000"/>
          <w:sz w:val="28"/>
          <w:szCs w:val="28"/>
        </w:rPr>
        <w:t xml:space="preserve">(一)加强督查。结合实际按照工作责任，镇党委要采取定期或不定期的方式，对班子成员分管领域及各村党支部意识形态工作开展情况进行督查。对网络意识形态工作落实不到位、出现重大工作失误、存在违法违纪行为等问题的，按相关规定进行处理。</w:t>
      </w:r>
    </w:p>
    <w:p>
      <w:pPr>
        <w:ind w:left="0" w:right="0" w:firstLine="560"/>
        <w:spacing w:before="450" w:after="450" w:line="312" w:lineRule="auto"/>
      </w:pPr>
      <w:r>
        <w:rPr>
          <w:rFonts w:ascii="宋体" w:hAnsi="宋体" w:eastAsia="宋体" w:cs="宋体"/>
          <w:color w:val="000"/>
          <w:sz w:val="28"/>
          <w:szCs w:val="28"/>
        </w:rPr>
        <w:t xml:space="preserve">(二)责任追究。凡在网络平台、微博、微信公众号上宣传、发布信息时出现严重错误导向，造成严重后果的;未按照规定及时采取防范和应对处置措施，导致管辖范围内发生由网络意识形态领域问题引发的群体性事件的;将严格按照《中国共产党问责条例》及相关规定进行责任追究。</w:t>
      </w:r>
    </w:p>
    <w:p>
      <w:pPr>
        <w:ind w:left="0" w:right="0" w:firstLine="560"/>
        <w:spacing w:before="450" w:after="450" w:line="312" w:lineRule="auto"/>
      </w:pPr>
      <w:r>
        <w:rPr>
          <w:rFonts w:ascii="宋体" w:hAnsi="宋体" w:eastAsia="宋体" w:cs="宋体"/>
          <w:color w:val="000"/>
          <w:sz w:val="28"/>
          <w:szCs w:val="28"/>
        </w:rPr>
        <w:t xml:space="preserve">(一)强化考核责任。要把网络意识形态工作作为党的建设的重要内容，纳入党建重点工作内容，纳入党建工作责任制，纳入领导班子、领导干部目标管理，形成共同防范网络风险、维护网络安全的良好氛围。</w:t>
      </w:r>
    </w:p>
    <w:p>
      <w:pPr>
        <w:ind w:left="0" w:right="0" w:firstLine="560"/>
        <w:spacing w:before="450" w:after="450" w:line="312" w:lineRule="auto"/>
      </w:pPr>
      <w:r>
        <w:rPr>
          <w:rFonts w:ascii="宋体" w:hAnsi="宋体" w:eastAsia="宋体" w:cs="宋体"/>
          <w:color w:val="000"/>
          <w:sz w:val="28"/>
          <w:szCs w:val="28"/>
        </w:rPr>
        <w:t xml:space="preserve">(二)加强学习教育。党员领导干部要在学网、懂网、用网中化被动为主动，学会通过网络走群众路线，不断增强对网络舆论的引导能力、对复杂网络舆情的驾驭处置能力、对网络安全的保障能力。</w:t>
      </w:r>
    </w:p>
    <w:p>
      <w:pPr>
        <w:ind w:left="0" w:right="0" w:firstLine="560"/>
        <w:spacing w:before="450" w:after="450" w:line="312" w:lineRule="auto"/>
      </w:pPr>
      <w:r>
        <w:rPr>
          <w:rFonts w:ascii="宋体" w:hAnsi="宋体" w:eastAsia="宋体" w:cs="宋体"/>
          <w:color w:val="000"/>
          <w:sz w:val="28"/>
          <w:szCs w:val="28"/>
        </w:rPr>
        <w:t xml:space="preserve">(三)突出正面引导。加强党对网络意识形态工作的领导，旗帜鲜明的站在党的立场上做好网络意识形态工作，坚定立场，突出正面宣传引导，以社会主义核心价值观为引领，讲好中国故事，讲好中国共产党故事。</w:t>
      </w:r>
    </w:p>
    <w:p>
      <w:pPr>
        <w:ind w:left="0" w:right="0" w:firstLine="560"/>
        <w:spacing w:before="450" w:after="450" w:line="312" w:lineRule="auto"/>
      </w:pPr>
      <w:r>
        <w:rPr>
          <w:rFonts w:ascii="黑体" w:hAnsi="黑体" w:eastAsia="黑体" w:cs="黑体"/>
          <w:color w:val="000000"/>
          <w:sz w:val="36"/>
          <w:szCs w:val="36"/>
          <w:b w:val="1"/>
          <w:bCs w:val="1"/>
        </w:rPr>
        <w:t xml:space="preserve">20_年网络意识形态工作存在的问题总结集合简短三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本着诚实信用、平等互利的原则，并在遵守国家有关政策和法规的基础上，甲乙双方经友好协商，就乙方在地区销售“_________网络手机”产品(以下简称甲方产品)事宜，达成如下协议：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网络”在_________地区的代理商，乙方不得在授权区域范围之外区域进行此产品的销售。代理期为_________年整，时间自_________年_________月_________日起至_________年_________月_________日止。代理期间甲方分三次对乙方进行代理考核(见附件</w:t>
      </w:r>
    </w:p>
    <w:p>
      <w:pPr>
        <w:ind w:left="0" w:right="0" w:firstLine="560"/>
        <w:spacing w:before="450" w:after="450" w:line="312" w:lineRule="auto"/>
      </w:pPr>
      <w:r>
        <w:rPr>
          <w:rFonts w:ascii="宋体" w:hAnsi="宋体" w:eastAsia="宋体" w:cs="宋体"/>
          <w:color w:val="000"/>
          <w:sz w:val="28"/>
          <w:szCs w:val="28"/>
        </w:rPr>
        <w:t xml:space="preserve">一)，代理价人民币_________元整，并采用款到付货的交货方式。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2.甲方为业务进行必要宣传时，可以在媒体广告中明确乙方的代理级别及代理业务范围。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3.甲方协助乙方制定地区市场拓展计划，并对乙方的市场推广活动提供一定的广告扶持，具体扶持政策见附件二。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1.乙方须按实际情况填写《“_________网络手机”代理商登记表》(附件二)，发生变更时须书面通知甲方备案，并且首次量购买_________只以上(乙方首次提货必须在合同签订日期起七日内执行，否则合同失效)。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网络手机特约代理商”的名义，从事一切有关销售本协议规定代理软件的合法商业活动，同时乙方不得以“_________网络手机的某某总(独家)代理商”等具有排他性的名义进行广告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7.乙方必须配备专门市场人员，负责当地市场拓展工作，包括：业务拓展、广告发布，协助组织新闻发布会，用户演示会，客户信息收集工作等。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2.关于软件订制开发的其他制作、开发收费及代理商利润可签署补充协议。本合同如有未尽事宜约责任。</w:t>
      </w:r>
    </w:p>
    <w:p>
      <w:pPr>
        <w:ind w:left="0" w:right="0" w:firstLine="560"/>
        <w:spacing w:before="450" w:after="450" w:line="312" w:lineRule="auto"/>
      </w:pPr>
      <w:r>
        <w:rPr>
          <w:rFonts w:ascii="宋体" w:hAnsi="宋体" w:eastAsia="宋体" w:cs="宋体"/>
          <w:color w:val="000"/>
          <w:sz w:val="28"/>
          <w:szCs w:val="28"/>
        </w:rPr>
        <w:t xml:space="preserve">3.乙方必须配备专门市场人员，负责当地市场拓展工作，包括：业务拓展、广告发布，协助组织新闻发布会，用户演示会，客户信息收集工作等。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4.无重大变化的情况下，乙方应按甲乙双方共同制订的市场拓展计划开展工作。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5.乙方根据甲方提供的市场拓展文件格式协助制定市场拓展计划。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6.乙方应为其发展的用户开据全额发票。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20_年网络意识形态工作存在的问题总结集合简短四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经甲方与乙方友好、平等协商，甲方委托乙方设计、制作、发布网络广告，达成如下合同条款，双方共同遵守：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二、网络广告发布位置：乙方公司网站__________页_______________。</w:t>
      </w:r>
    </w:p>
    <w:p>
      <w:pPr>
        <w:ind w:left="0" w:right="0" w:firstLine="560"/>
        <w:spacing w:before="450" w:after="450" w:line="312" w:lineRule="auto"/>
      </w:pPr>
      <w:r>
        <w:rPr>
          <w:rFonts w:ascii="宋体" w:hAnsi="宋体" w:eastAsia="宋体" w:cs="宋体"/>
          <w:color w:val="000"/>
          <w:sz w:val="28"/>
          <w:szCs w:val="28"/>
        </w:rPr>
        <w:t xml:space="preserve">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2025-06-09T14:53:48+08:00</dcterms:created>
  <dcterms:modified xsi:type="dcterms:W3CDTF">2025-06-09T14:53:48+08:00</dcterms:modified>
</cp:coreProperties>
</file>

<file path=docProps/custom.xml><?xml version="1.0" encoding="utf-8"?>
<Properties xmlns="http://schemas.openxmlformats.org/officeDocument/2006/custom-properties" xmlns:vt="http://schemas.openxmlformats.org/officeDocument/2006/docPropsVTypes"/>
</file>