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乡村振兴工作总结3篇</w:t>
      </w:r>
      <w:bookmarkEnd w:id="1"/>
    </w:p>
    <w:p>
      <w:pPr>
        <w:jc w:val="center"/>
        <w:spacing w:before="0" w:after="450"/>
      </w:pPr>
      <w:r>
        <w:rPr>
          <w:rFonts w:ascii="Arial" w:hAnsi="Arial" w:eastAsia="Arial" w:cs="Arial"/>
          <w:color w:val="999999"/>
          <w:sz w:val="20"/>
          <w:szCs w:val="20"/>
        </w:rPr>
        <w:t xml:space="preserve">来源：网络  作者：红叶飘零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乡村振兴战略是习近平同志2023年10月18日在党的十九大报告中提出的战略。本站今天为大家精心准备了乡村振兴工作总结3篇，希望对大家有所帮助!　　乡村振兴工作总结1篇　　根据县委的安排部署和县人大常委会年度监督计划，结合主题教育中检视出的视...</w:t>
      </w:r>
    </w:p>
    <w:p>
      <w:pPr>
        <w:ind w:left="0" w:right="0" w:firstLine="560"/>
        <w:spacing w:before="450" w:after="450" w:line="312" w:lineRule="auto"/>
      </w:pPr>
      <w:r>
        <w:rPr>
          <w:rFonts w:ascii="宋体" w:hAnsi="宋体" w:eastAsia="宋体" w:cs="宋体"/>
          <w:color w:val="000"/>
          <w:sz w:val="28"/>
          <w:szCs w:val="28"/>
        </w:rPr>
        <w:t xml:space="preserve">乡村振兴战略是习近平同志2025年10月18日在党的十九大报告中提出的战略。本站今天为大家精心准备了乡村振兴工作总结3篇，希望对大家有所帮助![_TAG_h2]　　乡村振兴工作总结1篇</w:t>
      </w:r>
    </w:p>
    <w:p>
      <w:pPr>
        <w:ind w:left="0" w:right="0" w:firstLine="560"/>
        <w:spacing w:before="450" w:after="450" w:line="312" w:lineRule="auto"/>
      </w:pPr>
      <w:r>
        <w:rPr>
          <w:rFonts w:ascii="宋体" w:hAnsi="宋体" w:eastAsia="宋体" w:cs="宋体"/>
          <w:color w:val="000"/>
          <w:sz w:val="28"/>
          <w:szCs w:val="28"/>
        </w:rPr>
        <w:t xml:space="preserve">　　根据县委的安排部署和县人大常委会年度监督计划，结合主题教育中检视出的视察调研不够深入的问题，常委会组成视察调研组于10月28日至30日，深入倒淌河、铁盖、龙羊峡等乡镇及部分省州县乡村振兴示范村，通过听取汇报、实地查看、查阅资料、座谈讨论等形式，对全县乡村振兴工作开展情况进行了视察。现将视察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全力推进乡村振兴战略工程。随着我县加快撤县建市步伐，紧密结合十九大提出的“乡村振兴战略”重大要求，按照“产业兴旺、生态宜居、乡风文明、治理有效、生活富裕”的20字总要求，不断深化农村牧区改革，全力推进全县乡村振兴战略，先后成立共和县推进实施乡村振兴战略工作领导小组、乡村振兴战略规划编制工作领导小组、农牧区人居环境综合整治工作领导小组，全力保障乡村振兴战略工程规划编制、项目申报、资金申请、项目实施等工作顺利实施，为乡村振兴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深入调查研究，合理编制乡村振兴战略规划。立足县情实际，综合分析区域资源禀赋、产业布局、人口集聚、水文地质等因素，在充分听取民意、实地调研的基础上，紧密围绕产业振兴、生态振兴、人才振兴、组织振兴重点工程入手，深化顶层设计，先后编制完成《共和县乡村振兴战略规划（2025-2025年）》《共和县上塔迈等四村产业融合发展规划》；2025年择优确定龙羊峡镇龙羊新村为省级乡村振兴试点村，编制完成《共和县龙羊新村乡村振兴实施规划（2025-2025年）》；2025年先后确定倒淌河镇拉乙亥麻村为州级试点村，恰卜恰镇上塔迈村、龙羊峡镇后菊花村、铁盖乡上合乐寺村、黑马河镇文巴村为县级试点村，县级财政拨付专项资金100万元，正在编制5个州县试点村乡村振兴战略规划。</w:t>
      </w:r>
    </w:p>
    <w:p>
      <w:pPr>
        <w:ind w:left="0" w:right="0" w:firstLine="560"/>
        <w:spacing w:before="450" w:after="450" w:line="312" w:lineRule="auto"/>
      </w:pPr>
      <w:r>
        <w:rPr>
          <w:rFonts w:ascii="宋体" w:hAnsi="宋体" w:eastAsia="宋体" w:cs="宋体"/>
          <w:color w:val="000"/>
          <w:sz w:val="28"/>
          <w:szCs w:val="28"/>
        </w:rPr>
        <w:t xml:space="preserve">　　（三）坚持齐抓共建，有效治理城乡人居环境卫生。一是坚持突出重点、统筹推进、因地制宜、分步实施、村民主体、长效管护的建设原则，制定印发了《共和县环境卫生综合整治行动工作方案》《全县农牧区人居环境整治实施意见》，以“六提升”为主要内容，重点实施了1100万元的农牧区人居环境整治建设项目，城乡人居环境脏乱差等现象得到有效遏制。二是紧紧围绕全县农牧区人居环境整治“三清一改治六乱清祭祀创文明”工作任务，全县清理村庄农户房前屋后和巷道等各类垃圾3.2余万吨，拆除村庄残垣断壁421.11公里，村民房前屋后栽植绿化树木2225亩，撒播花种1200斤，生态治理项目绿化3240亩。同时，多方筹措资金，完成19处畜禽规模养殖场配套安装雨污分流设施及粪污资源化利用设备。三是坚持生态环保理念，2025年投资21271.5万元，修建生活垃圾填埋场、污水处理厂、各类厕所等项目，其他项目正在加紧实施。四是深入开展环境执法工作，目前已检查县城内产生危险废弃物单位43家、废旧电池产生单位3家、畜禽养殖67家，改造锅炉55家。五是加快全县化肥农药减量增效试点行动，现已筹措省县两级专项资金432.4万元在塘格木、铁盖、沙珠玉等地区全面青稞试点2万亩、蚕豆0.2万亩。    </w:t>
      </w:r>
    </w:p>
    <w:p>
      <w:pPr>
        <w:ind w:left="0" w:right="0" w:firstLine="560"/>
        <w:spacing w:before="450" w:after="450" w:line="312" w:lineRule="auto"/>
      </w:pPr>
      <w:r>
        <w:rPr>
          <w:rFonts w:ascii="宋体" w:hAnsi="宋体" w:eastAsia="宋体" w:cs="宋体"/>
          <w:color w:val="000"/>
          <w:sz w:val="28"/>
          <w:szCs w:val="28"/>
        </w:rPr>
        <w:t xml:space="preserve">　　（四）注重示范引领，强力推进省级示范村建设。人居环境综合整治方面：投资808万元龙羊峡水库库区北岸生态综合治理工程，投资17万元的龙羊新村村级卫生室(扶贫)建设项目全面完成；投资12万元的龙羊新村农户卫生户厕改造建设项目已完成95％；投资199万元的龙羊新村人居环境综合整治工程建设项目正在实施当中。乡村振兴战略工程建设方面:示范村计划投资5668万元，着重建设:一是龙羊峡渔业水产养殖码头建设项目:投资1579万元在龙羊新村建设渔业码头1处，实施混凝土护坡码头2000米，配套钢结构浮动平台500平方米，柏油道路5公里，码头管理房200平方米。现已完成电力配套设施、趸船建设，码头管理用房建设，柏油道路铺设近期开始动工。二是龙羊峡镇龙羊新村扶贫产业建设项目:投资1135万元(其中中央预算内兴村强县资金605万元，省级乡村振兴战略专项资金400万元，省级村集体发展资金130万元)，扶持龙羊新村一二三产融合发展项目建设，主要实施池沼公鱼加工厂和渔业休闲山庄项目，截至目前，正在开展招投标。三是龙羊峡镇黄河村至龙羊新村旅游公路(自行车休闲观光道路):投资920万元，实施路基、路面、桥涵工程11.3公里，截至目前已完成总工程量的90％。四是龙羊新村基层综合性文化服务中心建设项目:投资30万元，建设文化活动室100㎡，配套建设文化活动广场385㎡，现已完工。五是龙羊新村农户居住条件升级改善项目工程:投资438万元，实施219户房屋外立面、庭院改造或热炕、取暖、保温层等项目建设，正在实施当中。六是瓦里关农田灌溉(农作物综合灌溉工程)建设项目:投资908万元，架设输水管道、修建取水机井、配套电力设备等建设项目，目前已完成地质勘测工作，计划2025年动工建设。七是龙羊新村人畜饮水建设项目:投资400万元，架设饮水管道，修建水源机井等建设，计划2025年动工建设。八是龙羊新村移动通讯建设项目:投资120万元，实施FTTH光纤覆盖(宽带固话电视)和H杆基站(移动信号覆盖)，中国电信股份有限公司海南州分公司现已完成商业建设。九是投资30万元的护坡工程、投资8万元的文化墙修缮、投资40万元的村集体经济发展项目正在实施当中;投资60万元的扶贫产业项目已购买产业园房产。</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乡镇、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规划编制进展缓慢，除1个省级示范村外，其余1个州级示范村、4个县级示范村还未编制规划。二是在制定乡村振兴战略实施规划中，前期调研不够深入，特别是对本地的地域环境、人文特色、资源禀赋等方面考虑的不够周全，没有完整地纳入规划。三是广泛征求村“两委班子”“两代表一委员”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各相关部门各自为政，相互协调配合不够，不同程度存在推诿扯皮现象，造成有些项目申报审批程序繁琐，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我县主要产业以牧为主、农业为辅，特色产业分布不均衡，产业单一，基础薄弱，市场竞争力不强，转型升级难度较大；二是农牧区产业化进程缓慢，龙头企业少，且规模小。生产技术水平不高，精深加工不够，产品附加值不高，“公司+合作社+基地+农牧户”经营模式尚未形成产业链条。三是由于农牧区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　　（五）村规民约不够健全。现行村规民约内容过于简单、笼统、可操作性不强，制定依据不够充分，有的不切合本村实际，有的征求村民意见建议不广泛，不符合乡村振兴战略提出的“产业兴旺、生态宜居、乡风文明、治理有效、生活富裕”的总要求。</w:t>
      </w:r>
    </w:p>
    <w:p>
      <w:pPr>
        <w:ind w:left="0" w:right="0" w:firstLine="560"/>
        <w:spacing w:before="450" w:after="450" w:line="312" w:lineRule="auto"/>
      </w:pPr>
      <w:r>
        <w:rPr>
          <w:rFonts w:ascii="宋体" w:hAnsi="宋体" w:eastAsia="宋体" w:cs="宋体"/>
          <w:color w:val="000"/>
          <w:sz w:val="28"/>
          <w:szCs w:val="28"/>
        </w:rPr>
        <w:t xml:space="preserve">　　（一）加强学习，注重宣传，提高思想认识。一是要学深学透乡村振兴战略的重大意义、内涵和目标任务，特别是在实施乡村振兴战略中涉及到的农村土地、环保等方面的一系列政策，多想想存在的问题，多考虑解决的办法，做到思考在先、有的放矢。</w:t>
      </w:r>
    </w:p>
    <w:p>
      <w:pPr>
        <w:ind w:left="0" w:right="0" w:firstLine="560"/>
        <w:spacing w:before="450" w:after="450" w:line="312" w:lineRule="auto"/>
      </w:pPr>
      <w:r>
        <w:rPr>
          <w:rFonts w:ascii="宋体" w:hAnsi="宋体" w:eastAsia="宋体" w:cs="宋体"/>
          <w:color w:val="000"/>
          <w:sz w:val="28"/>
          <w:szCs w:val="28"/>
        </w:rPr>
        <w:t xml:space="preserve">　　二是充分利用报刊、电视、网络等新闻媒体，加大乡村振兴战略的学习宣传力度，扩大覆盖面，提高知晓率。同时，编印藏汉两文的宣传资料，深入乡村进行宣传学习，做到乡村振兴政策宣传家喻户晓、人人皆知。三是采取专家授课、外地观摩等方式，加强对乡村干部的培训，使乡村干部掌握乡村振兴的内涵、目标任务和重要意义。同时，借鉴先进做法和经验，进一步增长见识、开阔眼界、拓宽思路，为实施乡村振兴战略探索经验和路子，创造条件，奠定基础。</w:t>
      </w:r>
    </w:p>
    <w:p>
      <w:pPr>
        <w:ind w:left="0" w:right="0" w:firstLine="560"/>
        <w:spacing w:before="450" w:after="450" w:line="312" w:lineRule="auto"/>
      </w:pPr>
      <w:r>
        <w:rPr>
          <w:rFonts w:ascii="宋体" w:hAnsi="宋体" w:eastAsia="宋体" w:cs="宋体"/>
          <w:color w:val="000"/>
          <w:sz w:val="28"/>
          <w:szCs w:val="28"/>
        </w:rPr>
        <w:t xml:space="preserve">　　（二）拓宽思路，超前谋划，科学编制规划。一是在制定规划时，凡是涉及到的城建、农牧、水利、自然资源、卫生教育等部门主要负责人要高度重视，全程参与，将各自的思路、项目融入进去，通力合作，在总结示范村存在问题的基础上，提前思考，提前谋划，制定出一个综合性规划。二是在制定规划中要广泛听取“两代表一委员”、村“两委”和群众的意见，特别是征求在资源禀赋、文化传承等方面内容，使规划更具群众性、操作性和前瞻性。三是规划要突出地域特色，创新亮点，在“美”“特”“亮”上下功夫、做文章，编制绘就一幅高质量的规划，为实施乡村振兴战略奠定坚实基础。</w:t>
      </w:r>
    </w:p>
    <w:p>
      <w:pPr>
        <w:ind w:left="0" w:right="0" w:firstLine="560"/>
        <w:spacing w:before="450" w:after="450" w:line="312" w:lineRule="auto"/>
      </w:pPr>
      <w:r>
        <w:rPr>
          <w:rFonts w:ascii="宋体" w:hAnsi="宋体" w:eastAsia="宋体" w:cs="宋体"/>
          <w:color w:val="000"/>
          <w:sz w:val="28"/>
          <w:szCs w:val="28"/>
        </w:rPr>
        <w:t xml:space="preserve">　　（三）协调配合，齐抓共管，加快项目落地。一是各相关部门在实施乡村振兴工作中要做到积极配合、相互协调、相互支持，树立大局意识和“一盘棋”的思想，心往一处想，劲往一处使，克服推诿扯皮现象，按有关程序，抓紧申报审批，促进项目尽快落地，保质保量按期完成。二是加大项目投资力度，有效利用现有资金，采取集中、整合、捆绑等方式，集中使用，发挥资金整体效益。同时，想方设法采取措施，充分利用民间投资，解决融资难的问题。三是加大项目实施的监督督查力度，保证项目质量，促进项目有序推进。</w:t>
      </w:r>
    </w:p>
    <w:p>
      <w:pPr>
        <w:ind w:left="0" w:right="0" w:firstLine="560"/>
        <w:spacing w:before="450" w:after="450" w:line="312" w:lineRule="auto"/>
      </w:pPr>
      <w:r>
        <w:rPr>
          <w:rFonts w:ascii="宋体" w:hAnsi="宋体" w:eastAsia="宋体" w:cs="宋体"/>
          <w:color w:val="000"/>
          <w:sz w:val="28"/>
          <w:szCs w:val="28"/>
        </w:rPr>
        <w:t xml:space="preserve">　　（四）调整结构，优化产业，助推产业升级。一是按照规划方案围绕农牧业基础产业，依据资源禀赋和资源优势，调整产业结构，发展特色产业，按照市场经济的要求和市场规律，发展特色种养加工业，突出产业的特色化和品牌化，以特优产品参与市场竞争抵御市场风险，促使市场进一步转型升级。二是加快农牧业产业化进程，培育壮大龙头支柱企业，扩大经营规模，提高生产技术水平、产品质量和产品附加值，在产品精深细上做文章，出效益，达到农牧业提质增效，农牧民增收致富的目的。加快“公司+合作社+基地+农牧户”经营模式的形成，延长产业链条，推进农牧产业化提档升级。三是以人才振兴为突破口，加大培训力度，积极培育农牧区技能人才，特别是要突出实用技术人才，提高农牧区群众的科技文化和技能水平，掌握一技之长，为乡村振兴培养更多的专业技能人才和引领能人，进一步推动人才振兴工程。</w:t>
      </w:r>
    </w:p>
    <w:p>
      <w:pPr>
        <w:ind w:left="0" w:right="0" w:firstLine="560"/>
        <w:spacing w:before="450" w:after="450" w:line="312" w:lineRule="auto"/>
      </w:pPr>
      <w:r>
        <w:rPr>
          <w:rFonts w:ascii="宋体" w:hAnsi="宋体" w:eastAsia="宋体" w:cs="宋体"/>
          <w:color w:val="000"/>
          <w:sz w:val="28"/>
          <w:szCs w:val="28"/>
        </w:rPr>
        <w:t xml:space="preserve">　　（五）紧跟形势，结合实际，完善村规民约。贯彻落实乡村振兴战略提出的“产业兴旺、生态宜居、乡风文明、治理有效、生活富裕”的总要求，紧跟时代发展，结合本村实际，依据相关法律法规，按乡风文明建设的要求标准，广泛征求村民意见建议，围绕一些陈旧陋习、婚丧嫁娶、环境整治、易风移俗等方面的内容，进一步修改完善村规民约，推动乡风文明建设，提高精神文化的“软实力”。</w:t>
      </w:r>
    </w:p>
    <w:p>
      <w:pPr>
        <w:ind w:left="0" w:right="0" w:firstLine="560"/>
        <w:spacing w:before="450" w:after="450" w:line="312" w:lineRule="auto"/>
      </w:pPr>
      <w:r>
        <w:rPr>
          <w:rFonts w:ascii="黑体" w:hAnsi="黑体" w:eastAsia="黑体" w:cs="黑体"/>
          <w:color w:val="000000"/>
          <w:sz w:val="36"/>
          <w:szCs w:val="36"/>
          <w:b w:val="1"/>
          <w:bCs w:val="1"/>
        </w:rPr>
        <w:t xml:space="preserve">　　乡村振兴工作总结2篇</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　　（四）以生态文明为引领，积极推动乡村生态振兴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　　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　　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　　（五）以党建引领三治结合为基础，积极推动乡村组织振兴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　　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　　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　　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　　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　　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　　（六）以深化改革激活要素为动力，推进城乡融合发展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　　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　　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　　（七）xxxx年x月x日，承办四大班子主要领导在x现场办公相关工作。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　　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　　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　　（一）强化项目建设，助力区域中心镇建设。加大存量资源的开发利用，加大项目招商引资力度，初步实现文旅产业示范带动效应。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　　（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　　（三）强化基础配套，持续改善民生。</w:t>
      </w:r>
    </w:p>
    <w:p>
      <w:pPr>
        <w:ind w:left="0" w:right="0" w:firstLine="560"/>
        <w:spacing w:before="450" w:after="450" w:line="312" w:lineRule="auto"/>
      </w:pPr>
      <w:r>
        <w:rPr>
          <w:rFonts w:ascii="宋体" w:hAnsi="宋体" w:eastAsia="宋体" w:cs="宋体"/>
          <w:color w:val="000"/>
          <w:sz w:val="28"/>
          <w:szCs w:val="28"/>
        </w:rPr>
        <w:t xml:space="preserve">　　（四）深化社区发展治理，打造x样板。探索总结x特色的社区发展治理模式，以“党建+”为基础，继续完善“x+x+x+N”社区治理体系工作。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　　（五）深化法治建设，维护社会稳定。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　　乡村振兴工作总结3篇</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今年以来，我镇紧紧围绕XX发【20XX】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　　一、强化领导，成立组织，建立统一协调办事机构。镇成立由镇党委书记、镇长任组长的乡村振兴工作领导小组，确定一名班子成员具体分管，镇农业、农经、水利、农机、财政等部门抽调工作人员联合办公。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　　二、着眼产业兴旺，努力建设经济强镇工作。今年以来，全镇新成立农村经营主体*家；农业招商引资项目*家，引进资金*产业扶贫持续发力，产业带动*户帮助贫困户增加收入*万元；农技部门积极宣传农技知识，提升农民秋种积极性。</w:t>
      </w:r>
    </w:p>
    <w:p>
      <w:pPr>
        <w:ind w:left="0" w:right="0" w:firstLine="560"/>
        <w:spacing w:before="450" w:after="450" w:line="312" w:lineRule="auto"/>
      </w:pPr>
      <w:r>
        <w:rPr>
          <w:rFonts w:ascii="宋体" w:hAnsi="宋体" w:eastAsia="宋体" w:cs="宋体"/>
          <w:color w:val="000"/>
          <w:sz w:val="28"/>
          <w:szCs w:val="28"/>
        </w:rPr>
        <w:t xml:space="preserve">　　三、强化人才振兴战略，培育新型农民。加强新型农民、返乡农民的职业培训，努力培养照就一批致富带头人和高技能人才。今年返乡创业农民*人，到9月底全镇参加各类技能培训达*人次。</w:t>
      </w:r>
    </w:p>
    <w:p>
      <w:pPr>
        <w:ind w:left="0" w:right="0" w:firstLine="560"/>
        <w:spacing w:before="450" w:after="450" w:line="312" w:lineRule="auto"/>
      </w:pPr>
      <w:r>
        <w:rPr>
          <w:rFonts w:ascii="宋体" w:hAnsi="宋体" w:eastAsia="宋体" w:cs="宋体"/>
          <w:color w:val="000"/>
          <w:sz w:val="28"/>
          <w:szCs w:val="28"/>
        </w:rPr>
        <w:t xml:space="preserve">　　四、实施环境治理，营造生态环境。制定农村人居环境整治三年行动方案，今年以来已经完成改厕任务*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　　五、着眼乡风文明，振兴农村文化。近年来，随着*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　　六、着眼基层组织建设，打照一批“三农”队伍。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万元；推进农村集体资产产权制度改革，8个村已经完成清产核资工作，建立台账，搭建集体资产管理平台，适时开展股权设置、成员身份界定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2025-06-09T16:25:27+08:00</dcterms:created>
  <dcterms:modified xsi:type="dcterms:W3CDTF">2025-06-09T16:25:27+08:00</dcterms:modified>
</cp:coreProperties>
</file>

<file path=docProps/custom.xml><?xml version="1.0" encoding="utf-8"?>
<Properties xmlns="http://schemas.openxmlformats.org/officeDocument/2006/custom-properties" xmlns:vt="http://schemas.openxmlformats.org/officeDocument/2006/docPropsVTypes"/>
</file>