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最新大学生会计实训报告实训总结(实用9篇)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大学生会计实训报告实训总结篇一综合复习与巩固成本会计课程所学的理论知识，做到理论联系实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大学生会计实训报告实训总结篇一</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本次实习二项内容：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内容有很大作用。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实习中不足：</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实习建议：</w:t>
      </w:r>
    </w:p>
    <w:p>
      <w:pPr>
        <w:ind w:left="0" w:right="0" w:firstLine="560"/>
        <w:spacing w:before="450" w:after="450" w:line="312" w:lineRule="auto"/>
      </w:pPr>
      <w:r>
        <w:rPr>
          <w:rFonts w:ascii="宋体" w:hAnsi="宋体" w:eastAsia="宋体" w:cs="宋体"/>
          <w:color w:val="000"/>
          <w:sz w:val="28"/>
          <w:szCs w:val="28"/>
        </w:rPr>
        <w:t xml:space="preserve">2.老师应当讲一些工厂以及工作中实际遇到问题时的解决方法；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560"/>
        <w:spacing w:before="450" w:after="450" w:line="312" w:lineRule="auto"/>
      </w:pPr>
      <w:r>
        <w:rPr>
          <w:rFonts w:ascii="宋体" w:hAnsi="宋体" w:eastAsia="宋体" w:cs="宋体"/>
          <w:color w:val="000"/>
          <w:sz w:val="28"/>
          <w:szCs w:val="28"/>
        </w:rPr>
        <w:t xml:space="preserve">财务会计实习报告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通过国际iso9002质量体系认证，现有产品800余种，是温州地区最大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大学生会计实训报告实训总结篇二</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大学生会计实训报告心得6</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大学生会计实训报告实训总结篇三</w:t>
      </w:r>
    </w:p>
    <w:p>
      <w:pPr>
        <w:ind w:left="0" w:right="0" w:firstLine="560"/>
        <w:spacing w:before="450" w:after="450" w:line="312" w:lineRule="auto"/>
      </w:pPr>
      <w:r>
        <w:rPr>
          <w:rFonts w:ascii="宋体" w:hAnsi="宋体" w:eastAsia="宋体" w:cs="宋体"/>
          <w:color w:val="000"/>
          <w:sz w:val="28"/>
          <w:szCs w:val="28"/>
        </w:rPr>
        <w:t xml:space="preserve">为期两周的会计模拟实训结束了，在这两周的会计模拟实习使得我全面的对于老师讲的一些理论知识实践了一遍，加强了对理论知识的记忆。</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主要是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初级财务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日常工作流程为：</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周的实训结束了，我在这段实训中，学到了很多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在两周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两个月中所接触的会计却让自己的知识有所提高，看过会计的一些书，里面的很多成本，资金，固定资产等等的会计科目都不懂，但却在这实训中得到了操作，慢慢的也让自己感觉到得心应手了。</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大学生会计实训报告实训总结篇四</w:t>
      </w:r>
    </w:p>
    <w:p>
      <w:pPr>
        <w:ind w:left="0" w:right="0" w:firstLine="560"/>
        <w:spacing w:before="450" w:after="450" w:line="312" w:lineRule="auto"/>
      </w:pPr>
      <w:r>
        <w:rPr>
          <w:rFonts w:ascii="宋体" w:hAnsi="宋体" w:eastAsia="宋体" w:cs="宋体"/>
          <w:color w:val="000"/>
          <w:sz w:val="28"/>
          <w:szCs w:val="28"/>
        </w:rPr>
        <w:t xml:space="preserve">实习是每一个学生必需拥有的一段履历，它使我们在实践中体味社会，让我们学到了良多在课堂上根柢就学不到的常识,也打开了视野，增添了见识，为我们往后进一步走向社会打下坚实的基本。而会计是指对具体事物进行计较、记实、收集他们的有关数据资料，经由过程加工措置转换为用户抉择妄想有用的财政信息。会计作为一门应用性的学科、一项主要的经济打点工作，是增强经济打点，提高经济效益的主要手段，经济打点离不开会计，经济越成长会计工作就显得越主要。会计工作在提高经济在企业的经营打点中起着主要的浸染，其成长动力来自两个方面：一是社会经济情形的转变;二是会计信息使用者信息需求的转变。前者是更根柢的动力，它抉择了对会计信息的数目和质量的需求。本世纪中叶以来，以计较机手艺为代表的信息手艺革命对人类社会的成长发生了深远的影响，信息时代已经成为我们所处的时代的适当写照。在这个与时俱进的时代里，无论是社会经济情形，仍是信息使用者的信息需要，都在发生着深刻转变。会计上履历着前所未有的转变，这种转变首要表此刻两个方面：一是会计手艺手段与体例不竭更新，会计电算化已经或正在庖代手工记账，而且在企业成立内部网情形下，实时陈述成为可能。二是会计的应用规模不竭拓展，会计的转变源于企业制造情形的转变以及打点理论与体例的立异，尔后两者又原由于外部情形的转变。进修好会计工作不仅要学好书本里的各类会计常识，而且也要当真积极的介入各类会计实习的机缘，让理论和实践有机务实的连系在一路，只有这样才能成为一名高质量的会计专业人才。为此，按照进修打算放置，我专门到一家已实施了会计电算化的单元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一、按照经济营业填制原始凭证和记账凭证。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实经济营业、明晰经济责任具有法令效力并作为记账原始依据的证实文件，其首要浸染是证实经济营业的发生和完成的情形。填写原始凭证的内容为：原始凭证的名称、填制凭证的日期、编号、经济营业的根基内容(对经济营业的根基内容应从定性和定量两个方面给以声名，如采办商品的名称、数目、单价和金额等)，填制单元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挂号帐薄的直接依据，在实施计较机措置帐务后，电子帐薄的切确和完整性完全依靠于记帐凭证，操作中按照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二、按照会计凭证挂号日志帐。</w:t>
      </w:r>
    </w:p>
    <w:p>
      <w:pPr>
        <w:ind w:left="0" w:right="0" w:firstLine="560"/>
        <w:spacing w:before="450" w:after="450" w:line="312" w:lineRule="auto"/>
      </w:pPr>
      <w:r>
        <w:rPr>
          <w:rFonts w:ascii="宋体" w:hAnsi="宋体" w:eastAsia="宋体" w:cs="宋体"/>
          <w:color w:val="000"/>
          <w:sz w:val="28"/>
          <w:szCs w:val="28"/>
        </w:rPr>
        <w:t xml:space="preserve">日志帐一般分为现金日志帐和银行存款日志帐;他们都由凭证文件生成的。计较机帐务措置中，日志帐由计较机自动挂号，日志帐的首要浸染是用于输呈现金与银行存款日志帐供出纳员核对现金收支和结存使用。要输呈现金日志帐和银行存款日志帐，要求系统初始化时，现金会计科目和银行存款会计科目必需选择“日志帐”标识表记标帜，即剖明该科目要挂号日志帐。</w:t>
      </w:r>
    </w:p>
    <w:p>
      <w:pPr>
        <w:ind w:left="0" w:right="0" w:firstLine="560"/>
        <w:spacing w:before="450" w:after="450" w:line="312" w:lineRule="auto"/>
      </w:pPr>
      <w:r>
        <w:rPr>
          <w:rFonts w:ascii="宋体" w:hAnsi="宋体" w:eastAsia="宋体" w:cs="宋体"/>
          <w:color w:val="000"/>
          <w:sz w:val="28"/>
          <w:szCs w:val="28"/>
        </w:rPr>
        <w:t xml:space="preserve">三、按照记账凭证及所附的原始凭证挂号明细帐。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明细分类帐薄亦称明细帐，它是按照明细分类帐户开设帐页进行明细分类挂号的一种帐薄，输入记帐凭证后操作计较机则自动挂号明细帐。</w:t>
      </w:r>
    </w:p>
    <w:p>
      <w:pPr>
        <w:ind w:left="0" w:right="0" w:firstLine="560"/>
        <w:spacing w:before="450" w:after="450" w:line="312" w:lineRule="auto"/>
      </w:pPr>
      <w:r>
        <w:rPr>
          <w:rFonts w:ascii="宋体" w:hAnsi="宋体" w:eastAsia="宋体" w:cs="宋体"/>
          <w:color w:val="000"/>
          <w:sz w:val="28"/>
          <w:szCs w:val="28"/>
        </w:rPr>
        <w:t xml:space="preserve">四、按照记账凭证及明细帐计较产物成本。</w:t>
      </w:r>
    </w:p>
    <w:p>
      <w:pPr>
        <w:ind w:left="0" w:right="0" w:firstLine="560"/>
        <w:spacing w:before="450" w:after="450" w:line="312" w:lineRule="auto"/>
      </w:pPr>
      <w:r>
        <w:rPr>
          <w:rFonts w:ascii="宋体" w:hAnsi="宋体" w:eastAsia="宋体" w:cs="宋体"/>
          <w:color w:val="000"/>
          <w:sz w:val="28"/>
          <w:szCs w:val="28"/>
        </w:rPr>
        <w:t xml:space="preserve">按照记帐凭证及明细帐用慢慢结算法中的综合结转法计较出产物的成本。</w:t>
      </w:r>
    </w:p>
    <w:p>
      <w:pPr>
        <w:ind w:left="0" w:right="0" w:firstLine="560"/>
        <w:spacing w:before="450" w:after="450" w:line="312" w:lineRule="auto"/>
      </w:pPr>
      <w:r>
        <w:rPr>
          <w:rFonts w:ascii="宋体" w:hAnsi="宋体" w:eastAsia="宋体" w:cs="宋体"/>
          <w:color w:val="000"/>
          <w:sz w:val="28"/>
          <w:szCs w:val="28"/>
        </w:rPr>
        <w:t xml:space="preserve">五、按照记账凭证编科目汇总表。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科目汇总表也由凭证文件生成，其编制体例为对用户输入需汇总的起止日期则计较机自动生成响应时刻段的科目汇总表。</w:t>
      </w:r>
    </w:p>
    <w:p>
      <w:pPr>
        <w:ind w:left="0" w:right="0" w:firstLine="560"/>
        <w:spacing w:before="450" w:after="450" w:line="312" w:lineRule="auto"/>
      </w:pPr>
      <w:r>
        <w:rPr>
          <w:rFonts w:ascii="宋体" w:hAnsi="宋体" w:eastAsia="宋体" w:cs="宋体"/>
          <w:color w:val="000"/>
          <w:sz w:val="28"/>
          <w:szCs w:val="28"/>
        </w:rPr>
        <w:t xml:space="preserve">六、按照科目汇总表挂号总帐。</w:t>
      </w:r>
    </w:p>
    <w:p>
      <w:pPr>
        <w:ind w:left="0" w:right="0" w:firstLine="560"/>
        <w:spacing w:before="450" w:after="450" w:line="312" w:lineRule="auto"/>
      </w:pPr>
      <w:r>
        <w:rPr>
          <w:rFonts w:ascii="宋体" w:hAnsi="宋体" w:eastAsia="宋体" w:cs="宋体"/>
          <w:color w:val="000"/>
          <w:sz w:val="28"/>
          <w:szCs w:val="28"/>
        </w:rPr>
        <w:t xml:space="preserve">按照得出的科目汇总表操作计较机，计较机发生出对应的总帐。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搜检记帐是否正确，以及帐薄是否平衡。它主若是经由过程核对总帐与明细帐、总帐与辅助帐数据来完成帐帐核对。试算平衡表就是将系统中设置的所有科目的期末余额按会计平衡公式借方余额=贷方余额 进行平衡磨练，并输出科目余额表及是否平衡信息。一般来说计较机记帐后，只要记帐凭证录入正确，计较机自动记帐后各类帐薄应该是正确的、平衡的，但因为犯警操作，计较机病毒或其他原因有可能回造成某些数据被破损，是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八、按照给出的相关内容编制本月的欠债表和损益表;将十二月月初数视为岁首数，本月视为今年数编制会计报表。</w:t>
      </w:r>
    </w:p>
    <w:p>
      <w:pPr>
        <w:ind w:left="0" w:right="0" w:firstLine="560"/>
        <w:spacing w:before="450" w:after="450" w:line="312" w:lineRule="auto"/>
      </w:pPr>
      <w:r>
        <w:rPr>
          <w:rFonts w:ascii="宋体" w:hAnsi="宋体" w:eastAsia="宋体" w:cs="宋体"/>
          <w:color w:val="000"/>
          <w:sz w:val="28"/>
          <w:szCs w:val="28"/>
        </w:rPr>
        <w:t xml:space="preserve">资产欠债表是反映企业在某一特定日期财政状况的一种会计报表，它按照“资产=欠债+所有者权益”的会计方程式，声名企业的财政状况。</w:t>
      </w:r>
    </w:p>
    <w:p>
      <w:pPr>
        <w:ind w:left="0" w:right="0" w:firstLine="560"/>
        <w:spacing w:before="450" w:after="450" w:line="312" w:lineRule="auto"/>
      </w:pPr>
      <w:r>
        <w:rPr>
          <w:rFonts w:ascii="宋体" w:hAnsi="宋体" w:eastAsia="宋体" w:cs="宋体"/>
          <w:color w:val="000"/>
          <w:sz w:val="28"/>
          <w:szCs w:val="28"/>
        </w:rPr>
        <w:t xml:space="preserve">损益表是反映企业在一按时代内的经营功效的会计报表，损益表按照权责发生制原则和配比原则把一个会计时代的收入与成本、费用进行配比，从而计较出陈述期的净损益数。按照具体要求操作计较机得出本月的欠债表和损益表。</w:t>
      </w:r>
    </w:p>
    <w:p>
      <w:pPr>
        <w:ind w:left="0" w:right="0" w:firstLine="560"/>
        <w:spacing w:before="450" w:after="450" w:line="312" w:lineRule="auto"/>
      </w:pPr>
      <w:r>
        <w:rPr>
          <w:rFonts w:ascii="宋体" w:hAnsi="宋体" w:eastAsia="宋体" w:cs="宋体"/>
          <w:color w:val="000"/>
          <w:sz w:val="28"/>
          <w:szCs w:val="28"/>
        </w:rPr>
        <w:t xml:space="preserve">一、配合点为：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1、无论是传统手工会计和电算化会计其最终方针仍是为了增强经营打点，供给会计信息，介入经济抉择妄想，提高经济效益。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2、传统手工会计和电算化会计都是遵守会计律例，会计律例是会计工作的主要依据。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3、传统手工会计和电算化会计都遵循根基的会计理论与会计体例及会计准则。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4、传统手工会计和电算化会计根基功能不异，根基功能为：信息的采集与记实、信息的存储、信息的加工措置、信息的传输、信息的输出。</w:t>
      </w:r>
    </w:p>
    <w:p>
      <w:pPr>
        <w:ind w:left="0" w:right="0" w:firstLine="560"/>
        <w:spacing w:before="450" w:after="450" w:line="312" w:lineRule="auto"/>
      </w:pPr>
      <w:r>
        <w:rPr>
          <w:rFonts w:ascii="宋体" w:hAnsi="宋体" w:eastAsia="宋体" w:cs="宋体"/>
          <w:color w:val="000"/>
          <w:sz w:val="28"/>
          <w:szCs w:val="28"/>
        </w:rPr>
        <w:t xml:space="preserve">5、保留会计档案。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二、分歧点为：</w:t>
      </w:r>
    </w:p>
    <w:p>
      <w:pPr>
        <w:ind w:left="0" w:right="0" w:firstLine="560"/>
        <w:spacing w:before="450" w:after="450" w:line="312" w:lineRule="auto"/>
      </w:pPr>
      <w:r>
        <w:rPr>
          <w:rFonts w:ascii="宋体" w:hAnsi="宋体" w:eastAsia="宋体" w:cs="宋体"/>
          <w:color w:val="000"/>
          <w:sz w:val="28"/>
          <w:szCs w:val="28"/>
        </w:rPr>
        <w:t xml:space="preserve">1、运算工具分歧传统手工会计运算工具是算盘或电子计较器等，计较过程每运算一次要一再一次，因为不能存储运算功效，人要边算边记实，工作量年夜，速度慢。电算化会计的运算工具是电子计较机，数据措置由计较机完成，能自动实时的存储运算功效，人只要输入原始数据便能获得所但愿的信息。</w:t>
      </w:r>
    </w:p>
    <w:p>
      <w:pPr>
        <w:ind w:left="0" w:right="0" w:firstLine="560"/>
        <w:spacing w:before="450" w:after="450" w:line="312" w:lineRule="auto"/>
      </w:pPr>
      <w:r>
        <w:rPr>
          <w:rFonts w:ascii="宋体" w:hAnsi="宋体" w:eastAsia="宋体" w:cs="宋体"/>
          <w:color w:val="000"/>
          <w:sz w:val="28"/>
          <w:szCs w:val="28"/>
        </w:rPr>
        <w:t xml:space="preserve">2、信息载体分歧;传统手工会计所有信息都以纸张为载体，占用空间年夜，不易保管，查找坚苦。电算化会计除了需要的会计凭证之外，均可用磁盘、磁带做信息载体，它占用空间小，保管轻易，查找便利。</w:t>
      </w:r>
    </w:p>
    <w:p>
      <w:pPr>
        <w:ind w:left="0" w:right="0" w:firstLine="560"/>
        <w:spacing w:before="450" w:after="450" w:line="312" w:lineRule="auto"/>
      </w:pPr>
      <w:r>
        <w:rPr>
          <w:rFonts w:ascii="宋体" w:hAnsi="宋体" w:eastAsia="宋体" w:cs="宋体"/>
          <w:color w:val="000"/>
          <w:sz w:val="28"/>
          <w:szCs w:val="28"/>
        </w:rPr>
        <w:t xml:space="preserve">3、帐薄轨则分歧;传统手工会妄想定日志帐、总帐要用订本式帐册，明细帐要用活页式帐册;帐薄记实的错误要用化线法和红字法更正;帐页中的空行、空页要用红线划消。电算化会计不采用传统手工会计中的一套改错方案，凡是挂号过帐的数据，不得更改(当然仍是要辅以手艺节制)，即使有错，只能采用输入“更改凭证”加以更正，以留下改动痕迹。对需要打印的帐页的空行、空页可以用手工措置。</w:t>
      </w:r>
    </w:p>
    <w:p>
      <w:pPr>
        <w:ind w:left="0" w:right="0" w:firstLine="560"/>
        <w:spacing w:before="450" w:after="450" w:line="312" w:lineRule="auto"/>
      </w:pPr>
      <w:r>
        <w:rPr>
          <w:rFonts w:ascii="宋体" w:hAnsi="宋体" w:eastAsia="宋体" w:cs="宋体"/>
          <w:color w:val="000"/>
          <w:sz w:val="28"/>
          <w:szCs w:val="28"/>
        </w:rPr>
        <w:t xml:space="preserve">4、帐务的措置轨范(会计核算形式)分歧传统手工会计措置帐务的轨范有4种，但都避免不了一再转抄与计较的根柢弱点，伴之而来的是人员与环节的增多和差错的增多。成熟的电算化会计的帐务措置轨范用统一模式来措置分歧企业的会计营业，成本核算轨范以软件固化形式在计较机里，从会计凭证到会计报表的过程都由计较机措置完成后，而任何要求的输出都能获得知足。</w:t>
      </w:r>
    </w:p>
    <w:p>
      <w:pPr>
        <w:ind w:left="0" w:right="0" w:firstLine="560"/>
        <w:spacing w:before="450" w:after="450" w:line="312" w:lineRule="auto"/>
      </w:pPr>
      <w:r>
        <w:rPr>
          <w:rFonts w:ascii="宋体" w:hAnsi="宋体" w:eastAsia="宋体" w:cs="宋体"/>
          <w:color w:val="000"/>
          <w:sz w:val="28"/>
          <w:szCs w:val="28"/>
        </w:rPr>
        <w:t xml:space="preserve">5、会计工作组织系统体例分歧;传统手工会计的会计组织工作以会计事物的分歧性质作为拟定的首要依据;电算化会计组织系统体例以数据的分歧形态做为拟定的首要依据。</w:t>
      </w:r>
    </w:p>
    <w:p>
      <w:pPr>
        <w:ind w:left="0" w:right="0" w:firstLine="560"/>
        <w:spacing w:before="450" w:after="450" w:line="312" w:lineRule="auto"/>
      </w:pPr>
      <w:r>
        <w:rPr>
          <w:rFonts w:ascii="宋体" w:hAnsi="宋体" w:eastAsia="宋体" w:cs="宋体"/>
          <w:color w:val="000"/>
          <w:sz w:val="28"/>
          <w:szCs w:val="28"/>
        </w:rPr>
        <w:t xml:space="preserve">6、人员功效分歧;传统手工会计中的人员均是会计专业人员，其中的权威应是会计师;电算化会计中的人员由会计专业人员、电子计较机软件、硬件及操作人员组成，其中权威应为把握电算化会计中级的会计师。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节制分歧;传统手工会计对会计凭证的正确性，一般从摘要内容、数目、单价、金额、会计科目等项目来审核;对帐户的正确性一般从三套帐的彼此核对来验证;还经由过程帐证相符、帐帐相符、帐实相符等内部节制体例来保证数据的正确，堵塞裂痕。电算化会计因为帐务措置轨范和会计工作组系统体例的转变，除原始数据的收集、审核、编码由原会计人员进行外，其余的措置都由计较机部门负责。内部节制体例部门被计较机手艺替代，由手工节制转为人机节制。</w:t>
      </w:r>
    </w:p>
    <w:p>
      <w:pPr>
        <w:ind w:left="0" w:right="0" w:firstLine="560"/>
        <w:spacing w:before="450" w:after="450" w:line="312" w:lineRule="auto"/>
      </w:pPr>
      <w:r>
        <w:rPr>
          <w:rFonts w:ascii="宋体" w:hAnsi="宋体" w:eastAsia="宋体" w:cs="宋体"/>
          <w:color w:val="000"/>
          <w:sz w:val="28"/>
          <w:szCs w:val="28"/>
        </w:rPr>
        <w:t xml:space="preserve">以上各种区别，集于一点，就是因为电算化会计数据措置体例的改变，引起了传统手工会计各个方面的转变，这一转变将使得系统功能更为增强，系统结构更为合理，系统打点更为完美。</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较机的应用，首先带来数据措置工具的改变，也带来了信息载体的转变，电算化会计后对传统会计体例、会计理论都将发生巨年夜的影响，从而引起会计轨制、会计工作打点系统体例的转变。会计电算化促进着会计的规范化、尺度化，通用化促进着打点的现代化。作为自身而言，处在这个与时俱进的经济年夜潮时代，作为一名财会专业的学员，在校进修时代应更好的学好财会专业里的专业常识，打好理论基本;在财政实习的时辰按要求当真介入每一个实习的机缘，总健壮际操作中的经验和堆集进修中自身的不足，慎密亲密关注和体味会计工作成长的最新动向，为往后即将从事的会计工作打下坚实的基本，当自己走出校园，成为一名名副其实的财会专业人才，在年夜浪淘沙中让自己能够找到自己耸峙之地，让自己的所学为社会经济作出自己应有的进献。</w:t>
      </w:r>
    </w:p>
    <w:p>
      <w:pPr>
        <w:ind w:left="0" w:right="0" w:firstLine="560"/>
        <w:spacing w:before="450" w:after="450" w:line="312" w:lineRule="auto"/>
      </w:pPr>
      <w:r>
        <w:rPr>
          <w:rFonts w:ascii="宋体" w:hAnsi="宋体" w:eastAsia="宋体" w:cs="宋体"/>
          <w:color w:val="000"/>
          <w:sz w:val="28"/>
          <w:szCs w:val="28"/>
        </w:rPr>
        <w:t xml:space="preserve">大学生会计实训报告心得3</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大学生会计实训报告实训总结篇五</w:t>
      </w:r>
    </w:p>
    <w:p>
      <w:pPr>
        <w:ind w:left="0" w:right="0" w:firstLine="560"/>
        <w:spacing w:before="450" w:after="450" w:line="312" w:lineRule="auto"/>
      </w:pPr>
      <w:r>
        <w:rPr>
          <w:rFonts w:ascii="宋体" w:hAnsi="宋体" w:eastAsia="宋体" w:cs="宋体"/>
          <w:color w:val="000"/>
          <w:sz w:val="28"/>
          <w:szCs w:val="28"/>
        </w:rPr>
        <w:t xml:space="preserve">假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这次假期，我来到了我们当地的一家纺织厂，通过熟人的介绍，进入了该厂的财务部门实习，财务部门只有几个人，其中有一名经验丰富的中级会计师，发挥实际作用的是这位中级会计师。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大学生会计实训报告实训总结篇六</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大学生会计实训报告实训总结篇七</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培训过程中，透过做分录，填制凭证到制作账本来巩固我们的技能。透过财务会计培训，使得我们系统地练习企业会计核算的基本程序和具体方法，加强对所学专业理论知识的理解、实际操作的动手潜力，提高运用会计基本技能的水平，也是对所学专业知识的一个检验。透过实际操作，不仅仅使得我们每个人掌握填制和审核原始凭证与记账凭证，登记账薄的会计工作技能和方法，而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本次会计培训中，我们培训的资料以一个较大的模拟单位的会计资料为基础，结合专业教材的资料，对会计主体的必要简介，相关资料的带给，有关经济业务的提示和说明等等。在培训中，我们充当单位的记账人员，掌握了就应如何处理具体的会计业务和如何进行相互配合，弥补我们在课堂学习中实践知识不足的缺陷，掌握书本中学不到的具体技巧，缩短从会计理论学习到实际操作的距离，也可透过培训的仿真性，使我们感到培训的真实性，增强用心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此刻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资料的质量。还有就是作为一名未来的会计人员，我们就应具有较高的职业道德和专业素养。因此我们校园本着理论结合实际的思想，让我们学习培训课使我们不仅仅在理论上是强的，在动手潜力更是强者。这样我们在三年毕业后走出校门才能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大学生会计实训报告实训总结篇八</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1.总账系统的主要业务操作和流程：首先了解公司的性质及主要业务。其次根据经济业务填制凭证、掌握出纳签字、主管审核，修改凭证、凭证作废、红字冲销、删除、记账等业务处理。应用总账系统对凭证进行记账、查询各科目的总账、明细账、余额表等。在期末业务中，学会自定义结转的方法、期间损益的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2.设定启用日期，录入账套信息，设置分类编码，建立账套，按实训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3.进入ufo报表，对表行高、列宽、表格线等进行设定，利用套用格式自动生成模板，并结合新会计准则对模板中的旧会计科目进行修改，掌握资产负债表和利润表关键字的设置、录入、消除，填写公式及了解报表下的格式窗口和数据窗口的区别，并透过设定公式进行计算。</w:t>
      </w:r>
    </w:p>
    <w:p>
      <w:pPr>
        <w:ind w:left="0" w:right="0" w:firstLine="560"/>
        <w:spacing w:before="450" w:after="450" w:line="312" w:lineRule="auto"/>
      </w:pPr>
      <w:r>
        <w:rPr>
          <w:rFonts w:ascii="宋体" w:hAnsi="宋体" w:eastAsia="宋体" w:cs="宋体"/>
          <w:color w:val="000"/>
          <w:sz w:val="28"/>
          <w:szCs w:val="28"/>
        </w:rPr>
        <w:t xml:space="preserve">二、学习中遇到的困难及解决方法：</w:t>
      </w:r>
    </w:p>
    <w:p>
      <w:pPr>
        <w:ind w:left="0" w:right="0" w:firstLine="560"/>
        <w:spacing w:before="450" w:after="450" w:line="312" w:lineRule="auto"/>
      </w:pPr>
      <w:r>
        <w:rPr>
          <w:rFonts w:ascii="宋体" w:hAnsi="宋体" w:eastAsia="宋体" w:cs="宋体"/>
          <w:color w:val="000"/>
          <w:sz w:val="28"/>
          <w:szCs w:val="28"/>
        </w:rPr>
        <w:t xml:space="preserve">1.应注意：</w:t>
      </w:r>
    </w:p>
    <w:p>
      <w:pPr>
        <w:ind w:left="0" w:right="0" w:firstLine="560"/>
        <w:spacing w:before="450" w:after="450" w:line="312" w:lineRule="auto"/>
      </w:pPr>
      <w:r>
        <w:rPr>
          <w:rFonts w:ascii="宋体" w:hAnsi="宋体" w:eastAsia="宋体" w:cs="宋体"/>
          <w:color w:val="000"/>
          <w:sz w:val="28"/>
          <w:szCs w:val="28"/>
        </w:rPr>
        <w:t xml:space="preserve">(2)先设置科目再设置凭证类别。</w:t>
      </w:r>
    </w:p>
    <w:p>
      <w:pPr>
        <w:ind w:left="0" w:right="0" w:firstLine="560"/>
        <w:spacing w:before="450" w:after="450" w:line="312" w:lineRule="auto"/>
      </w:pPr>
      <w:r>
        <w:rPr>
          <w:rFonts w:ascii="宋体" w:hAnsi="宋体" w:eastAsia="宋体" w:cs="宋体"/>
          <w:color w:val="000"/>
          <w:sz w:val="28"/>
          <w:szCs w:val="28"/>
        </w:rPr>
        <w:t xml:space="preserve">(3)录入个人档案时必须先输入部门档案;</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职责制。能够指定科目，将现金总账科目中的待选科目中的现金转到已选科目中，再将银行总账科目中的银行存款选到已选科目中。同时也能够解决刚填制的凭证，到了账套主管审核那里就会出现“没有贴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3.凭证类别设置。利用收付转凭证在填制凭证中会出现“不贴合凭证”等现象，处理此现象的方法在于凭证类别的选定。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4.在设账套时，设好会计科目的明细账是很重要的，设好了到期末时能够透过自定义结转进行工资、福利费、工会经会等应付职工薪酬的计提以及其他科目的自定义结转，便可简便会计工作人员的工作量。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5.在电算化会计实训中，采用一次加权平均计算单价的实际成本法时，平时材料的发出是不做账，也不记录发出的数量，只能等到期末算出单价才能一次性做账;而手工做账时能够记录发出的数量。</w:t>
      </w:r>
    </w:p>
    <w:p>
      <w:pPr>
        <w:ind w:left="0" w:right="0" w:firstLine="560"/>
        <w:spacing w:before="450" w:after="450" w:line="312" w:lineRule="auto"/>
      </w:pPr>
      <w:r>
        <w:rPr>
          <w:rFonts w:ascii="宋体" w:hAnsi="宋体" w:eastAsia="宋体" w:cs="宋体"/>
          <w:color w:val="000"/>
          <w:sz w:val="28"/>
          <w:szCs w:val="28"/>
        </w:rPr>
        <w:t xml:space="preserve">6.往来科目设置明细账时，能够利用手工直接录入或利用辅助核算(客户往来或供应商往来)，但不能同时设置，否则平时做账时系统会默认其中一项导致期未计坏账时系统出现错误数据。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三、透过此次实习，不仅仅培养了我的实际动手潜力，增加了实际的操作经验，缩短了抽象的课本知识与实际工作的距离，对实际的财务工作的有了一个新的开始;同时也让我认识到了传统手工会计和会计电算化的有共同之处和不同之处，共同点为：(1)无论是传统手工会计和电算化会计其最终目标仍是为了加强经营管理，带给会计信息，参与经济决策，提高经济效益。(2)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2、不同点为：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账薄规则不同。传统手工会计规定日记帐、总帐要用订本式账册，明细账要用活页式账册;账薄记录的错误要用划线法和红字法更正法;账页中的空行、空页要用红线划消。电算化会计不采用传统手工会计中的一套改错方案，凡是登记过帐的数据，不得更改(当然还是要辅以技术控制)，即使有错，只能采用输入“更改凭证”加以改正，以留下改动痕迹。对需要打印的账页的空行、空页能够用手工处理。</w:t>
      </w:r>
    </w:p>
    <w:p>
      <w:pPr>
        <w:ind w:left="0" w:right="0" w:firstLine="560"/>
        <w:spacing w:before="450" w:after="450" w:line="312" w:lineRule="auto"/>
      </w:pPr>
      <w:r>
        <w:rPr>
          <w:rFonts w:ascii="宋体" w:hAnsi="宋体" w:eastAsia="宋体" w:cs="宋体"/>
          <w:color w:val="000"/>
          <w:sz w:val="28"/>
          <w:szCs w:val="28"/>
        </w:rPr>
        <w:t xml:space="preserve">(3)信息载体不同。传统手工会计所有信息都以纸张为载体，占用空间大，不易保管，查找困难。电算化会计除了必要的会计凭证之外，均可用磁盘、磁带做信息载体，它占用空间小，保管容易，查找方便。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(4)账务的处理程序(会计核算形式)不同。传统手工会计处理账务的程序都避免不了重复转抄与计算的根本弱点，伴之而来的是人员与环节的增多和差错的增多。成熟的电算化会计的账务处理程序用同一模式来处理不同企业的会计业务，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(5)人员结果不同。传统手工会计中的人员均是会计专业人员，其中的应是会计师;电算化会计中的人员由会计专业人员、电子计算机软件、硬件及操作人员组成，其中应为掌握电算化会计中级的会计师。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(6)内部控制不同。传统手工会计对会计凭证的正确性，一般从摘要资料、数量、单价、金额、会计科目等项目来审核;对账户的正确性一般从三套账的相互核对来验证;还透过账证相符、账账相符、账实相符等内部控制方式来保证数据的正确，堵塞漏洞。电算化会计由于账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潜力。在坚信“实践是检验真理的标准”下，我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半年的手工实训和半年的电算化实训是在我们充实、奋斗的过程中完成的，记得实训开始时是那样的茫然、忙碌和疲惫，甚至是不知所措，因为我们的自学潜力和结合潜力没有很快的结合与适应，只能依靠老师的引导和帮忙，此刻的我们能够称得上是一个基本会计人员了。校园实训的目的就是要加强我们潜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此刻去看依然能够解决问题，但还是浪费了许多时间，这一点是我务必在以后的学习中加以改善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就是有错误，让其同学帮忙看了一下，发现其实是个很小的错误。所以说，相互帮忙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一年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完美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大学生会计实训报告实训总结篇九</w:t>
      </w:r>
    </w:p>
    <w:p>
      <w:pPr>
        <w:ind w:left="0" w:right="0" w:firstLine="560"/>
        <w:spacing w:before="450" w:after="450" w:line="312" w:lineRule="auto"/>
      </w:pPr>
      <w:r>
        <w:rPr>
          <w:rFonts w:ascii="宋体" w:hAnsi="宋体" w:eastAsia="宋体" w:cs="宋体"/>
          <w:color w:val="000"/>
          <w:sz w:val="28"/>
          <w:szCs w:val="28"/>
        </w:rPr>
        <w:t xml:space="preserve">在我们的会计实习中，由于初初涉及凭证，日记账，总分类账，明细账的书写，因此在书写中就分外的紧张和兴奋，而事情就不如人愿，越是紧张，反而越是会出错。这可能就是心理学中所说的“目的颤抖”，俗称“穿针心理”吧，目的性越强就越不能成功。我们对于犯下的错误，非条件反射就用习惯思维来考虑问题，企图用胶带纸演示错误。然而会计是一门讲求真实的学科，最忌讳“可疑踪迹”。在种种的顾虑之后，我们才想起了用学过的划线更字法，红字更正法来解决问题。这样，在我们的实际工作中，平时学的知识也被这么灵活调用了。往往在自己遇到问题，解决问题过后，总结的经验是最易被人接受和记忆的，我们的知识也就更好地巩固了。使实际联系理论，理论指引实际，两者共同作用，发挥其价值――巩固知识，积累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终能到达成功的彼岸!</w:t>
      </w:r>
    </w:p>
    <w:p>
      <w:pPr>
        <w:ind w:left="0" w:right="0" w:firstLine="560"/>
        <w:spacing w:before="450" w:after="450" w:line="312" w:lineRule="auto"/>
      </w:pPr>
      <w:r>
        <w:rPr>
          <w:rFonts w:ascii="宋体" w:hAnsi="宋体" w:eastAsia="宋体" w:cs="宋体"/>
          <w:color w:val="000"/>
          <w:sz w:val="28"/>
          <w:szCs w:val="28"/>
        </w:rPr>
        <w:t xml:space="preserve">应趁机学习更多的专业会计知识，有属于自己的会计思考思路。且要加强自身学习，不断提高业务能力，要认真学习《会计法》、《会计基本制度》、《财务管理办法》等规章制度。在工作中要，管好帐、报好表，为上级决策提供真实、准确的决策依据。</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专业提供了难得的机会，让我们在实际的社会活动中感受会计，了解在社会中生存所应该具备的各种能力。利用此次难得的机会,我努力工作,严格要求自己，积极向老师请教，认真学习会计理论,学习会计法律，法规等知识,利用空余时间认真学习一些课本内容以外的相关知识，掌握了一些最基本的会计技能。在此实习中，我还深深地意识到了自己的学习得更加努力，理论要学会靠近实际操作，只有扎实掌握知识，才能更好地运用于实际。不断充实自己的会计知识，为以后的工作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2025-01-16T06:35:28+08:00</dcterms:created>
  <dcterms:modified xsi:type="dcterms:W3CDTF">2025-01-16T06:35:28+08:00</dcterms:modified>
</cp:coreProperties>
</file>

<file path=docProps/custom.xml><?xml version="1.0" encoding="utf-8"?>
<Properties xmlns="http://schemas.openxmlformats.org/officeDocument/2006/custom-properties" xmlns:vt="http://schemas.openxmlformats.org/officeDocument/2006/docPropsVTypes"/>
</file>