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2024年强制执行申请书格式和 强制执行申请书格式(实用8篇)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强制执行申请书格式和篇一____人民法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强制执行申请书格式和篇一</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对被申请人的违反劳动保障法律的行为，我局已于年月日依法对申请人作出行政处罚决定(或者行政处理决定)。该案的《劳动保障监察行政处罚决定书》编号：________(或者《劳动保障监察行政处理决定书》编号：_____)已于_____年_____月_____日送达被申请人。</w:t>
      </w:r>
    </w:p>
    <w:p>
      <w:pPr>
        <w:ind w:left="0" w:right="0" w:firstLine="560"/>
        <w:spacing w:before="450" w:after="450" w:line="312" w:lineRule="auto"/>
      </w:pPr>
      <w:r>
        <w:rPr>
          <w:rFonts w:ascii="宋体" w:hAnsi="宋体" w:eastAsia="宋体" w:cs="宋体"/>
          <w:color w:val="000"/>
          <w:sz w:val="28"/>
          <w:szCs w:val="28"/>
        </w:rPr>
        <w:t xml:space="preserve">迄今，被申请人在规定的期限内既未申请行政复议，也未向人民法院起诉，又不履行处罚决定(或者行政处理决定)。根据《中华人民共和国行政诉讼法》第六十六条和《中华人民共和国行政处罚法》第五十一条的规定，将申请你院强制执行以下行政处罚(或者行政处理决定)：</w:t>
      </w:r>
    </w:p>
    <w:p>
      <w:pPr>
        <w:ind w:left="0" w:right="0" w:firstLine="560"/>
        <w:spacing w:before="450" w:after="450" w:line="312" w:lineRule="auto"/>
      </w:pPr>
      <w:r>
        <w:rPr>
          <w:rFonts w:ascii="宋体" w:hAnsi="宋体" w:eastAsia="宋体" w:cs="宋体"/>
          <w:color w:val="000"/>
          <w:sz w:val="28"/>
          <w:szCs w:val="28"/>
        </w:rPr>
        <w:t xml:space="preserve">附件：1、《行政处罚决定书》(或者《行政处理决定书》)副本____份</w:t>
      </w:r>
    </w:p>
    <w:p>
      <w:pPr>
        <w:ind w:left="0" w:right="0" w:firstLine="560"/>
        <w:spacing w:before="450" w:after="450" w:line="312" w:lineRule="auto"/>
      </w:pPr>
      <w:r>
        <w:rPr>
          <w:rFonts w:ascii="宋体" w:hAnsi="宋体" w:eastAsia="宋体" w:cs="宋体"/>
          <w:color w:val="000"/>
          <w:sz w:val="28"/>
          <w:szCs w:val="28"/>
        </w:rPr>
        <w:t xml:space="preserve">2、有关材料件</w:t>
      </w:r>
    </w:p>
    <w:p>
      <w:pPr>
        <w:ind w:left="0" w:right="0" w:firstLine="560"/>
        <w:spacing w:before="450" w:after="450" w:line="312" w:lineRule="auto"/>
      </w:pPr>
      <w:r>
        <w:rPr>
          <w:rFonts w:ascii="宋体" w:hAnsi="宋体" w:eastAsia="宋体" w:cs="宋体"/>
          <w:color w:val="000"/>
          <w:sz w:val="28"/>
          <w:szCs w:val="28"/>
        </w:rPr>
        <w:t xml:space="preserve">宁县人力资源和社会保障局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强制执行申请书格式和篇二</w:t>
      </w:r>
    </w:p>
    <w:p>
      <w:pPr>
        <w:ind w:left="0" w:right="0" w:firstLine="560"/>
        <w:spacing w:before="450" w:after="450" w:line="312" w:lineRule="auto"/>
      </w:pPr>
      <w:r>
        <w:rPr>
          <w:rFonts w:ascii="宋体" w:hAnsi="宋体" w:eastAsia="宋体" w:cs="宋体"/>
          <w:color w:val="000"/>
          <w:sz w:val="28"/>
          <w:szCs w:val="28"/>
        </w:rPr>
        <w:t xml:space="preserve">申 请 人：张发波，男，汉族，1970年1月22日出生，住址贵州省桐梓县九坝镇高岗村新湾组74号。联系电话。</w:t>
      </w:r>
    </w:p>
    <w:p>
      <w:pPr>
        <w:ind w:left="0" w:right="0" w:firstLine="560"/>
        <w:spacing w:before="450" w:after="450" w:line="312" w:lineRule="auto"/>
      </w:pPr>
      <w:r>
        <w:rPr>
          <w:rFonts w:ascii="宋体" w:hAnsi="宋体" w:eastAsia="宋体" w:cs="宋体"/>
          <w:color w:val="000"/>
          <w:sz w:val="28"/>
          <w:szCs w:val="28"/>
        </w:rPr>
        <w:t xml:space="preserve">被申请人：桐梓县楚米岩角煤矿。</w:t>
      </w:r>
    </w:p>
    <w:p>
      <w:pPr>
        <w:ind w:left="0" w:right="0" w:firstLine="560"/>
        <w:spacing w:before="450" w:after="450" w:line="312" w:lineRule="auto"/>
      </w:pPr>
      <w:r>
        <w:rPr>
          <w:rFonts w:ascii="宋体" w:hAnsi="宋体" w:eastAsia="宋体" w:cs="宋体"/>
          <w:color w:val="000"/>
          <w:sz w:val="28"/>
          <w:szCs w:val="28"/>
        </w:rPr>
        <w:t xml:space="preserve">法定代表人：刘建平，该矿负责人。联系电话(财务会计周宇转)</w:t>
      </w:r>
    </w:p>
    <w:p>
      <w:pPr>
        <w:ind w:left="0" w:right="0" w:firstLine="560"/>
        <w:spacing w:before="450" w:after="450" w:line="312" w:lineRule="auto"/>
      </w:pPr>
      <w:r>
        <w:rPr>
          <w:rFonts w:ascii="宋体" w:hAnsi="宋体" w:eastAsia="宋体" w:cs="宋体"/>
          <w:color w:val="000"/>
          <w:sz w:val="28"/>
          <w:szCs w:val="28"/>
        </w:rPr>
        <w:t xml:space="preserve">桐梓县人民法院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20__年12月2日</w:t>
      </w:r>
    </w:p>
    <w:p>
      <w:pPr>
        <w:ind w:left="0" w:right="0" w:firstLine="560"/>
        <w:spacing w:before="450" w:after="450" w:line="312" w:lineRule="auto"/>
      </w:pPr>
      <w:r>
        <w:rPr>
          <w:rFonts w:ascii="黑体" w:hAnsi="黑体" w:eastAsia="黑体" w:cs="黑体"/>
          <w:color w:val="000000"/>
          <w:sz w:val="34"/>
          <w:szCs w:val="34"/>
          <w:b w:val="1"/>
          <w:bCs w:val="1"/>
        </w:rPr>
        <w:t xml:space="preserve">强制执行申请书格式和篇三</w:t>
      </w:r>
    </w:p>
    <w:p>
      <w:pPr>
        <w:ind w:left="0" w:right="0" w:firstLine="560"/>
        <w:spacing w:before="450" w:after="450" w:line="312" w:lineRule="auto"/>
      </w:pPr>
      <w:r>
        <w:rPr>
          <w:rFonts w:ascii="宋体" w:hAnsi="宋体" w:eastAsia="宋体" w:cs="宋体"/>
          <w:color w:val="000"/>
          <w:sz w:val="28"/>
          <w:szCs w:val="28"/>
        </w:rPr>
        <w:t xml:space="preserve">申请人:###,男,,汉族,19xx年##月#日出生,</w:t>
      </w:r>
    </w:p>
    <w:p>
      <w:pPr>
        <w:ind w:left="0" w:right="0" w:firstLine="560"/>
        <w:spacing w:before="450" w:after="450" w:line="312" w:lineRule="auto"/>
      </w:pPr>
      <w:r>
        <w:rPr>
          <w:rFonts w:ascii="宋体" w:hAnsi="宋体" w:eastAsia="宋体" w:cs="宋体"/>
          <w:color w:val="000"/>
          <w:sz w:val="28"/>
          <w:szCs w:val="28"/>
        </w:rPr>
        <w:t xml:space="preserve">住:四川省##县##镇#号。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被申请人:成都##有限公司</w:t>
      </w:r>
    </w:p>
    <w:p>
      <w:pPr>
        <w:ind w:left="0" w:right="0" w:firstLine="560"/>
        <w:spacing w:before="450" w:after="450" w:line="312" w:lineRule="auto"/>
      </w:pPr>
      <w:r>
        <w:rPr>
          <w:rFonts w:ascii="宋体" w:hAnsi="宋体" w:eastAsia="宋体" w:cs="宋体"/>
          <w:color w:val="000"/>
          <w:sz w:val="28"/>
          <w:szCs w:val="28"/>
        </w:rPr>
        <w:t xml:space="preserve">法定代表人:### 职务: 总经理</w:t>
      </w:r>
    </w:p>
    <w:p>
      <w:pPr>
        <w:ind w:left="0" w:right="0" w:firstLine="560"/>
        <w:spacing w:before="450" w:after="450" w:line="312" w:lineRule="auto"/>
      </w:pPr>
      <w:r>
        <w:rPr>
          <w:rFonts w:ascii="宋体" w:hAnsi="宋体" w:eastAsia="宋体" w:cs="宋体"/>
          <w:color w:val="000"/>
          <w:sz w:val="28"/>
          <w:szCs w:val="28"/>
        </w:rPr>
        <w:t xml:space="preserve">住所:成都市##区#路#号。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执行依据：成都市劳动争议仲裁委员会成劳仲委#字(20__)第##号仲裁调解书。</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请求责令被申请人立即向申请人支付#金##元。</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与被申请人劳动纠纷一案,经成都市劳动争议仲裁委员会调解,双方于20__年#月#日达成调解协议,依据调解协议的内容,被申请人应在调解书生效后3个工作日内以现金形式一次性支付申请人各种补偿金##元。然而被申请人在调解书生效后却出尔反尔,在约定的付款日以各种借口拒绝支付，故申请人特依法申请贵院予以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成都市##区人民法院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强制执行申请书格式和篇四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1、请求依法强制执行(20__)_民一初字第_号《民事调解书》;</w:t>
      </w:r>
    </w:p>
    <w:p>
      <w:pPr>
        <w:ind w:left="0" w:right="0" w:firstLine="560"/>
        <w:spacing w:before="450" w:after="450" w:line="312" w:lineRule="auto"/>
      </w:pPr>
      <w:r>
        <w:rPr>
          <w:rFonts w:ascii="宋体" w:hAnsi="宋体" w:eastAsia="宋体" w:cs="宋体"/>
          <w:color w:val="000"/>
          <w:sz w:val="28"/>
          <w:szCs w:val="28"/>
        </w:rPr>
        <w:t xml:space="preserve">2、依法由被申请执行人承担本案全部申请执行费用。</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执行人与被申请人因民间借贷纠纷一案，经_省_县人民法院(20__)阳民一初字第88号《民事调解书》调解，被申请人应于20__年12月30日前偿还申请人50000元。该调解已于20__年7月9日作出，申请人和被申请人对(20__)阳民一初字第88号《民事调解书》均一致同意并签名捺印，该一审民事调解已发生法律效力。现生效调解规定的偿还日期已过，但被申请执行人至今仍未主动履行该生效调解所规定的义务。</w:t>
      </w:r>
    </w:p>
    <w:p>
      <w:pPr>
        <w:ind w:left="0" w:right="0" w:firstLine="560"/>
        <w:spacing w:before="450" w:after="450" w:line="312" w:lineRule="auto"/>
      </w:pPr>
      <w:r>
        <w:rPr>
          <w:rFonts w:ascii="宋体" w:hAnsi="宋体" w:eastAsia="宋体" w:cs="宋体"/>
          <w:color w:val="000"/>
          <w:sz w:val="28"/>
          <w:szCs w:val="28"/>
        </w:rPr>
        <w:t xml:space="preserve">为维护申请人的合法权益和人民法院判决的严肃性，根据《中华人民共和国民事诉讼法》的有关规定，特提出申请，请求人民法院依法强制执行。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强制执行申请书格式和篇五</w:t>
      </w:r>
    </w:p>
    <w:p>
      <w:pPr>
        <w:ind w:left="0" w:right="0" w:firstLine="560"/>
        <w:spacing w:before="450" w:after="450" w:line="312" w:lineRule="auto"/>
      </w:pPr>
      <w:r>
        <w:rPr>
          <w:rFonts w:ascii="宋体" w:hAnsi="宋体" w:eastAsia="宋体" w:cs="宋体"/>
          <w:color w:val="000"/>
          <w:sz w:val="28"/>
          <w:szCs w:val="28"/>
        </w:rPr>
        <w:t xml:space="preserve">申请人：(姓名，性别，出生年月，民族，住址，联系电话)</w:t>
      </w:r>
    </w:p>
    <w:p>
      <w:pPr>
        <w:ind w:left="0" w:right="0" w:firstLine="560"/>
        <w:spacing w:before="450" w:after="450" w:line="312" w:lineRule="auto"/>
      </w:pPr>
      <w:r>
        <w:rPr>
          <w:rFonts w:ascii="宋体" w:hAnsi="宋体" w:eastAsia="宋体" w:cs="宋体"/>
          <w:color w:val="000"/>
          <w:sz w:val="28"/>
          <w:szCs w:val="28"/>
        </w:rPr>
        <w:t xml:space="preserve">被申请人：(单位全称，住所地)</w:t>
      </w:r>
    </w:p>
    <w:p>
      <w:pPr>
        <w:ind w:left="0" w:right="0" w:firstLine="560"/>
        <w:spacing w:before="450" w:after="450" w:line="312" w:lineRule="auto"/>
      </w:pPr>
      <w:r>
        <w:rPr>
          <w:rFonts w:ascii="宋体" w:hAnsi="宋体" w:eastAsia="宋体" w:cs="宋体"/>
          <w:color w:val="000"/>
          <w:sz w:val="28"/>
          <w:szCs w:val="28"/>
        </w:rPr>
        <w:t xml:space="preserve">法定代表人(或主要负责人)：姓名，性别，工作单位，职务，联系电话</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沙县劳动争议仲裁委员会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附：1。副本份;</w:t>
      </w:r>
    </w:p>
    <w:p>
      <w:pPr>
        <w:ind w:left="0" w:right="0" w:firstLine="560"/>
        <w:spacing w:before="450" w:after="450" w:line="312" w:lineRule="auto"/>
      </w:pPr>
      <w:r>
        <w:rPr>
          <w:rFonts w:ascii="宋体" w:hAnsi="宋体" w:eastAsia="宋体" w:cs="宋体"/>
          <w:color w:val="000"/>
          <w:sz w:val="28"/>
          <w:szCs w:val="28"/>
        </w:rPr>
        <w:t xml:space="preserve">2。物证件;</w:t>
      </w:r>
    </w:p>
    <w:p>
      <w:pPr>
        <w:ind w:left="0" w:right="0" w:firstLine="560"/>
        <w:spacing w:before="450" w:after="450" w:line="312" w:lineRule="auto"/>
      </w:pPr>
      <w:r>
        <w:rPr>
          <w:rFonts w:ascii="宋体" w:hAnsi="宋体" w:eastAsia="宋体" w:cs="宋体"/>
          <w:color w:val="000"/>
          <w:sz w:val="28"/>
          <w:szCs w:val="28"/>
        </w:rPr>
        <w:t xml:space="preserve">3。书证件。</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1.不予执行仲裁裁决申请书范文</w:t>
      </w:r>
    </w:p>
    <w:p>
      <w:pPr>
        <w:ind w:left="0" w:right="0" w:firstLine="560"/>
        <w:spacing w:before="450" w:after="450" w:line="312" w:lineRule="auto"/>
      </w:pPr>
      <w:r>
        <w:rPr>
          <w:rFonts w:ascii="宋体" w:hAnsi="宋体" w:eastAsia="宋体" w:cs="宋体"/>
          <w:color w:val="000"/>
          <w:sz w:val="28"/>
          <w:szCs w:val="28"/>
        </w:rPr>
        <w:t xml:space="preserve">2.劳动仲裁法院强制执行申请书</w:t>
      </w:r>
    </w:p>
    <w:p>
      <w:pPr>
        <w:ind w:left="0" w:right="0" w:firstLine="560"/>
        <w:spacing w:before="450" w:after="450" w:line="312" w:lineRule="auto"/>
      </w:pPr>
      <w:r>
        <w:rPr>
          <w:rFonts w:ascii="宋体" w:hAnsi="宋体" w:eastAsia="宋体" w:cs="宋体"/>
          <w:color w:val="000"/>
          <w:sz w:val="28"/>
          <w:szCs w:val="28"/>
        </w:rPr>
        <w:t xml:space="preserve">3.劳动仲裁强制执行申请书</w:t>
      </w:r>
    </w:p>
    <w:p>
      <w:pPr>
        <w:ind w:left="0" w:right="0" w:firstLine="560"/>
        <w:spacing w:before="450" w:after="450" w:line="312" w:lineRule="auto"/>
      </w:pPr>
      <w:r>
        <w:rPr>
          <w:rFonts w:ascii="宋体" w:hAnsi="宋体" w:eastAsia="宋体" w:cs="宋体"/>
          <w:color w:val="000"/>
          <w:sz w:val="28"/>
          <w:szCs w:val="28"/>
        </w:rPr>
        <w:t xml:space="preserve">4.仲裁强制执行申请书</w:t>
      </w:r>
    </w:p>
    <w:p>
      <w:pPr>
        <w:ind w:left="0" w:right="0" w:firstLine="560"/>
        <w:spacing w:before="450" w:after="450" w:line="312" w:lineRule="auto"/>
      </w:pPr>
      <w:r>
        <w:rPr>
          <w:rFonts w:ascii="宋体" w:hAnsi="宋体" w:eastAsia="宋体" w:cs="宋体"/>
          <w:color w:val="000"/>
          <w:sz w:val="28"/>
          <w:szCs w:val="28"/>
        </w:rPr>
        <w:t xml:space="preserve">5.商事仲裁强制执行申请书</w:t>
      </w:r>
    </w:p>
    <w:p>
      <w:pPr>
        <w:ind w:left="0" w:right="0" w:firstLine="560"/>
        <w:spacing w:before="450" w:after="450" w:line="312" w:lineRule="auto"/>
      </w:pPr>
      <w:r>
        <w:rPr>
          <w:rFonts w:ascii="宋体" w:hAnsi="宋体" w:eastAsia="宋体" w:cs="宋体"/>
          <w:color w:val="000"/>
          <w:sz w:val="28"/>
          <w:szCs w:val="28"/>
        </w:rPr>
        <w:t xml:space="preserve">6.执行仲裁裁决申请书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强制执行申请书格式和篇六</w:t>
      </w:r>
    </w:p>
    <w:p>
      <w:pPr>
        <w:ind w:left="0" w:right="0" w:firstLine="560"/>
        <w:spacing w:before="450" w:after="450" w:line="312" w:lineRule="auto"/>
      </w:pPr>
      <w:r>
        <w:rPr>
          <w:rFonts w:ascii="宋体" w:hAnsi="宋体" w:eastAsia="宋体" w:cs="宋体"/>
          <w:color w:val="000"/>
          <w:sz w:val="28"/>
          <w:szCs w:val="28"/>
        </w:rPr>
        <w:t xml:space="preserve">根据规定，我国强制执行的通常方法和手段有以下几种：</w:t>
      </w:r>
    </w:p>
    <w:p>
      <w:pPr>
        <w:ind w:left="0" w:right="0" w:firstLine="560"/>
        <w:spacing w:before="450" w:after="450" w:line="312" w:lineRule="auto"/>
      </w:pPr>
      <w:r>
        <w:rPr>
          <w:rFonts w:ascii="宋体" w:hAnsi="宋体" w:eastAsia="宋体" w:cs="宋体"/>
          <w:color w:val="000"/>
          <w:sz w:val="28"/>
          <w:szCs w:val="28"/>
        </w:rPr>
        <w:t xml:space="preserve">查询是指人民法院向银行、信用合作社等单位调查询问或审查追问有关被申请人存款情况的活动。</w:t>
      </w:r>
    </w:p>
    <w:p>
      <w:pPr>
        <w:ind w:left="0" w:right="0" w:firstLine="560"/>
        <w:spacing w:before="450" w:after="450" w:line="312" w:lineRule="auto"/>
      </w:pPr>
      <w:r>
        <w:rPr>
          <w:rFonts w:ascii="宋体" w:hAnsi="宋体" w:eastAsia="宋体" w:cs="宋体"/>
          <w:color w:val="000"/>
          <w:sz w:val="28"/>
          <w:szCs w:val="28"/>
        </w:rPr>
        <w:t xml:space="preserve">冻结是指人民法院在进行诉讼保全或强制执行时，对被申请执行人在银行、信用合作社等金融单位的存款所采取的不准其提取或转移的一种。</w:t>
      </w:r>
    </w:p>
    <w:p>
      <w:pPr>
        <w:ind w:left="0" w:right="0" w:firstLine="560"/>
        <w:spacing w:before="450" w:after="450" w:line="312" w:lineRule="auto"/>
      </w:pPr>
      <w:r>
        <w:rPr>
          <w:rFonts w:ascii="宋体" w:hAnsi="宋体" w:eastAsia="宋体" w:cs="宋体"/>
          <w:color w:val="000"/>
          <w:sz w:val="28"/>
          <w:szCs w:val="28"/>
        </w:rPr>
        <w:t xml:space="preserve">人民法院采取冻结措施时，不得冻结被申请执行人银行账户内国家指明用途的专项资金。但被申请执行人用这些名义隐蔽资金逃避履行义务的，人民法院可以冻结。</w:t>
      </w:r>
    </w:p>
    <w:p>
      <w:pPr>
        <w:ind w:left="0" w:right="0" w:firstLine="560"/>
        <w:spacing w:before="450" w:after="450" w:line="312" w:lineRule="auto"/>
      </w:pPr>
      <w:r>
        <w:rPr>
          <w:rFonts w:ascii="宋体" w:hAnsi="宋体" w:eastAsia="宋体" w:cs="宋体"/>
          <w:color w:val="000"/>
          <w:sz w:val="28"/>
          <w:szCs w:val="28"/>
        </w:rPr>
        <w:t xml:space="preserve">冻结被申请执行人的存款的最长期限为六个月，需要继续冻结的，应在冻结到期前向银行、信用合作社等办理冻结手续，否则，逾期不办理，视为自动解除冻结。</w:t>
      </w:r>
    </w:p>
    <w:p>
      <w:pPr>
        <w:ind w:left="0" w:right="0" w:firstLine="560"/>
        <w:spacing w:before="450" w:after="450" w:line="312" w:lineRule="auto"/>
      </w:pPr>
      <w:r>
        <w:rPr>
          <w:rFonts w:ascii="宋体" w:hAnsi="宋体" w:eastAsia="宋体" w:cs="宋体"/>
          <w:color w:val="000"/>
          <w:sz w:val="28"/>
          <w:szCs w:val="28"/>
        </w:rPr>
        <w:t xml:space="preserve">划拨是指人民法院通过银行或者信用合作社等单位，将作为被申请执行人的法人或其他组织的存款，按人民法院协助执行通知书规定的数额划入申请执行人的账户内的。划拨存款可以在冻结的基础上进行，也可以不经冻结而直接划拨。</w:t>
      </w:r>
    </w:p>
    <w:p>
      <w:pPr>
        <w:ind w:left="0" w:right="0" w:firstLine="560"/>
        <w:spacing w:before="450" w:after="450" w:line="312" w:lineRule="auto"/>
      </w:pPr>
      <w:r>
        <w:rPr>
          <w:rFonts w:ascii="宋体" w:hAnsi="宋体" w:eastAsia="宋体" w:cs="宋体"/>
          <w:color w:val="000"/>
          <w:sz w:val="28"/>
          <w:szCs w:val="28"/>
        </w:rPr>
        <w:t xml:space="preserve">人民法院采取查询、冻结、划拨措施时，可直接向银行营业所、储蓄所及信用合作社提出，无需经其上级主管单位同意。外地人民法院可以直接到被申请执行人住所地、被执行财产所在地的银行、信用合作社查询、冻结和划拨存款，不需经当地人民法院同意或者转办手续。当地银行、信用合作社必须协助办理，不得以扣收到期贷款或贷款利息等任何理由拒绝和搪塞。拒绝协助的，人民法院可以依照《民事诉讼法》的规定予以罚款，建议监察机关或者有关机关给予纪律处分。</w:t>
      </w:r>
    </w:p>
    <w:p>
      <w:pPr>
        <w:ind w:left="0" w:right="0" w:firstLine="560"/>
        <w:spacing w:before="450" w:after="450" w:line="312" w:lineRule="auto"/>
      </w:pPr>
      <w:r>
        <w:rPr>
          <w:rFonts w:ascii="宋体" w:hAnsi="宋体" w:eastAsia="宋体" w:cs="宋体"/>
          <w:color w:val="000"/>
          <w:sz w:val="28"/>
          <w:szCs w:val="28"/>
        </w:rPr>
        <w:t xml:space="preserve">《民事诉讼法》第222条规定：“被执行人未按执行通知履行法律文书确定的义务，人民法院有权扣留、提取被执行人应当履行义务部分的收入。但应当保留执行人及其所扶养家属的生活必需费用。人民法院扣留、提取收入时，应当作出裁定，并发出协助执行通知书，被执行人所在单位、银行、信用合作社和其他有储蓄业务的单位必须办理。”在执行实践中，扣留、提取被申请执行人的收入是人民法院经常使用的一种执行措施。扣留和提取是紧密相联的两个执行措施，扣留是临时性措施，是将被申请执行人的收入暂扣下，仍留在原来的单位，不准其动用和转移，促使其在限定的期限内履行义务。如超过期限仍不履行的，即可提取该项收入交付申请执行人。</w:t>
      </w:r>
    </w:p>
    <w:p>
      <w:pPr>
        <w:ind w:left="0" w:right="0" w:firstLine="560"/>
        <w:spacing w:before="450" w:after="450" w:line="312" w:lineRule="auto"/>
      </w:pPr>
      <w:r>
        <w:rPr>
          <w:rFonts w:ascii="宋体" w:hAnsi="宋体" w:eastAsia="宋体" w:cs="宋体"/>
          <w:color w:val="000"/>
          <w:sz w:val="28"/>
          <w:szCs w:val="28"/>
        </w:rPr>
        <w:t xml:space="preserve">被申请执行人未按执行通知履行义务，人民法院有权查封、扣押、拍卖、变卖被申请执行人应当履行义务部分的财产。</w:t>
      </w:r>
    </w:p>
    <w:p>
      <w:pPr>
        <w:ind w:left="0" w:right="0" w:firstLine="560"/>
        <w:spacing w:before="450" w:after="450" w:line="312" w:lineRule="auto"/>
      </w:pPr>
      <w:r>
        <w:rPr>
          <w:rFonts w:ascii="宋体" w:hAnsi="宋体" w:eastAsia="宋体" w:cs="宋体"/>
          <w:color w:val="000"/>
          <w:sz w:val="28"/>
          <w:szCs w:val="28"/>
        </w:rPr>
        <w:t xml:space="preserve">查封是一种临时性措施，是指人民法院对被申请执行人的有关财产贴上封条，就地封存，不准任何人转移和处理的执行措施。</w:t>
      </w:r>
    </w:p>
    <w:p>
      <w:pPr>
        <w:ind w:left="0" w:right="0" w:firstLine="560"/>
        <w:spacing w:before="450" w:after="450" w:line="312" w:lineRule="auto"/>
      </w:pPr>
      <w:r>
        <w:rPr>
          <w:rFonts w:ascii="宋体" w:hAnsi="宋体" w:eastAsia="宋体" w:cs="宋体"/>
          <w:color w:val="000"/>
          <w:sz w:val="28"/>
          <w:szCs w:val="28"/>
        </w:rPr>
        <w:t xml:space="preserve">拍卖是人民法院以公开的形式、竞争的方式，按最高的价格当场成交，出售被申请执行人的财产。</w:t>
      </w:r>
    </w:p>
    <w:p>
      <w:pPr>
        <w:ind w:left="0" w:right="0" w:firstLine="560"/>
        <w:spacing w:before="450" w:after="450" w:line="312" w:lineRule="auto"/>
      </w:pPr>
      <w:r>
        <w:rPr>
          <w:rFonts w:ascii="宋体" w:hAnsi="宋体" w:eastAsia="宋体" w:cs="宋体"/>
          <w:color w:val="000"/>
          <w:sz w:val="28"/>
          <w:szCs w:val="28"/>
        </w:rPr>
        <w:t xml:space="preserve">变卖是指强制出卖被申请执行人的财产，以所得价款清偿债务的措施。人民法院在执行中需要变卖被申请执行人财产的，可以交由有关单位变卖，也可以由人民法院直接变卖。由人民法院直接变卖的，变卖前，应就价格问题征求物价等有关部门的意见，变卖的价格应当合理。</w:t>
      </w:r>
    </w:p>
    <w:p>
      <w:pPr>
        <w:ind w:left="0" w:right="0" w:firstLine="560"/>
        <w:spacing w:before="450" w:after="450" w:line="312" w:lineRule="auto"/>
      </w:pPr>
      <w:r>
        <w:rPr>
          <w:rFonts w:ascii="宋体" w:hAnsi="宋体" w:eastAsia="宋体" w:cs="宋体"/>
          <w:color w:val="000"/>
          <w:sz w:val="28"/>
          <w:szCs w:val="28"/>
        </w:rPr>
        <w:t xml:space="preserve">人民法院扣留、提取的存款和收入，拍卖、变卖被申请执行人财产所得的金钱，应及时交付申请执行人，并结束。</w:t>
      </w:r>
    </w:p>
    <w:p>
      <w:pPr>
        <w:ind w:left="0" w:right="0" w:firstLine="560"/>
        <w:spacing w:before="450" w:after="450" w:line="312" w:lineRule="auto"/>
      </w:pPr>
      <w:r>
        <w:rPr>
          <w:rFonts w:ascii="宋体" w:hAnsi="宋体" w:eastAsia="宋体" w:cs="宋体"/>
          <w:color w:val="000"/>
          <w:sz w:val="28"/>
          <w:szCs w:val="28"/>
        </w:rPr>
        <w:t xml:space="preserve">在执行过程中，还会出现被申请执行人不仅逾期不履行法律文书确定的义务，而且还将财产转移起来，拒不向人民法院交待自己真实的财产状况。针对这些情况，《民事诉讼法》第227条第1款规定：“被执行人不履行法律文书确定的义务，并隐匿财产的，人民法院有权发出搜查令，对被执行人及其住所或者财产隐匿地进行搜查。”</w:t>
      </w:r>
    </w:p>
    <w:p>
      <w:pPr>
        <w:ind w:left="0" w:right="0" w:firstLine="560"/>
        <w:spacing w:before="450" w:after="450" w:line="312" w:lineRule="auto"/>
      </w:pPr>
      <w:r>
        <w:rPr>
          <w:rFonts w:ascii="黑体" w:hAnsi="黑体" w:eastAsia="黑体" w:cs="黑体"/>
          <w:color w:val="000000"/>
          <w:sz w:val="34"/>
          <w:szCs w:val="34"/>
          <w:b w:val="1"/>
          <w:bCs w:val="1"/>
        </w:rPr>
        <w:t xml:space="preserve">强制执行申请书格式和篇七</w:t>
      </w:r>
    </w:p>
    <w:p>
      <w:pPr>
        <w:ind w:left="0" w:right="0" w:firstLine="560"/>
        <w:spacing w:before="450" w:after="450" w:line="312" w:lineRule="auto"/>
      </w:pPr>
      <w:r>
        <w:rPr>
          <w:rFonts w:ascii="宋体" w:hAnsi="宋体" w:eastAsia="宋体" w:cs="宋体"/>
          <w:color w:val="000"/>
          <w:sz w:val="28"/>
          <w:szCs w:val="28"/>
        </w:rPr>
        <w:t xml:space="preserve">申请人：张发波，男，汉族，1970年1月22日出生，住址贵州省桐梓县九坝镇高岗村新湾组74号。联系电话。</w:t>
      </w:r>
    </w:p>
    <w:p>
      <w:pPr>
        <w:ind w:left="0" w:right="0" w:firstLine="560"/>
        <w:spacing w:before="450" w:after="450" w:line="312" w:lineRule="auto"/>
      </w:pPr>
      <w:r>
        <w:rPr>
          <w:rFonts w:ascii="宋体" w:hAnsi="宋体" w:eastAsia="宋体" w:cs="宋体"/>
          <w:color w:val="000"/>
          <w:sz w:val="28"/>
          <w:szCs w:val="28"/>
        </w:rPr>
        <w:t xml:space="preserve">被申请人：桐梓县楚米岩角煤矿。</w:t>
      </w:r>
    </w:p>
    <w:p>
      <w:pPr>
        <w:ind w:left="0" w:right="0" w:firstLine="560"/>
        <w:spacing w:before="450" w:after="450" w:line="312" w:lineRule="auto"/>
      </w:pPr>
      <w:r>
        <w:rPr>
          <w:rFonts w:ascii="宋体" w:hAnsi="宋体" w:eastAsia="宋体" w:cs="宋体"/>
          <w:color w:val="000"/>
          <w:sz w:val="28"/>
          <w:szCs w:val="28"/>
        </w:rPr>
        <w:t xml:space="preserve">法定代表人：刘建平，该矿负责人。联系电话（财务会计周宇转）</w:t>
      </w:r>
    </w:p>
    <w:p>
      <w:pPr>
        <w:ind w:left="0" w:right="0" w:firstLine="560"/>
        <w:spacing w:before="450" w:after="450" w:line="312" w:lineRule="auto"/>
      </w:pPr>
      <w:r>
        <w:rPr>
          <w:rFonts w:ascii="宋体" w:hAnsi="宋体" w:eastAsia="宋体" w:cs="宋体"/>
          <w:color w:val="000"/>
          <w:sz w:val="28"/>
          <w:szCs w:val="28"/>
        </w:rPr>
        <w:t xml:space="preserve">桐梓县人民法院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20__年12月2日</w:t>
      </w:r>
    </w:p>
    <w:p>
      <w:pPr>
        <w:ind w:left="0" w:right="0" w:firstLine="560"/>
        <w:spacing w:before="450" w:after="450" w:line="312" w:lineRule="auto"/>
      </w:pPr>
      <w:r>
        <w:rPr>
          <w:rFonts w:ascii="黑体" w:hAnsi="黑体" w:eastAsia="黑体" w:cs="黑体"/>
          <w:color w:val="000000"/>
          <w:sz w:val="34"/>
          <w:szCs w:val="34"/>
          <w:b w:val="1"/>
          <w:bCs w:val="1"/>
        </w:rPr>
        <w:t xml:space="preserve">强制执行申请书格式和篇八</w:t>
      </w:r>
    </w:p>
    <w:p>
      <w:pPr>
        <w:ind w:left="0" w:right="0" w:firstLine="560"/>
        <w:spacing w:before="450" w:after="450" w:line="312" w:lineRule="auto"/>
      </w:pPr>
      <w:r>
        <w:rPr>
          <w:rFonts w:ascii="宋体" w:hAnsi="宋体" w:eastAsia="宋体" w:cs="宋体"/>
          <w:color w:val="000"/>
          <w:sz w:val="28"/>
          <w:szCs w:val="28"/>
        </w:rPr>
        <w:t xml:space="preserve">申请人：曹x，女，1986年10月16日出生，汉族，住c县_镇d村七组。</w:t>
      </w:r>
    </w:p>
    <w:p>
      <w:pPr>
        <w:ind w:left="0" w:right="0" w:firstLine="560"/>
        <w:spacing w:before="450" w:after="450" w:line="312" w:lineRule="auto"/>
      </w:pPr>
      <w:r>
        <w:rPr>
          <w:rFonts w:ascii="宋体" w:hAnsi="宋体" w:eastAsia="宋体" w:cs="宋体"/>
          <w:color w:val="000"/>
          <w:sz w:val="28"/>
          <w:szCs w:val="28"/>
        </w:rPr>
        <w:t xml:space="preserve">委托代理人：x律师事务所律师骆名贵，程凌。</w:t>
      </w:r>
    </w:p>
    <w:p>
      <w:pPr>
        <w:ind w:left="0" w:right="0" w:firstLine="560"/>
        <w:spacing w:before="450" w:after="450" w:line="312" w:lineRule="auto"/>
      </w:pPr>
      <w:r>
        <w:rPr>
          <w:rFonts w:ascii="宋体" w:hAnsi="宋体" w:eastAsia="宋体" w:cs="宋体"/>
          <w:color w:val="000"/>
          <w:sz w:val="28"/>
          <w:szCs w:val="28"/>
        </w:rPr>
        <w:t xml:space="preserve">被申请人：伍x，男，1963年8月1日出生，汉族，无职业，住_县_镇_路35号。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1、请求依法强制执行（20xx）民一初字第x号《民事调解书》；</w:t>
      </w:r>
    </w:p>
    <w:p>
      <w:pPr>
        <w:ind w:left="0" w:right="0" w:firstLine="560"/>
        <w:spacing w:before="450" w:after="450" w:line="312" w:lineRule="auto"/>
      </w:pPr>
      <w:r>
        <w:rPr>
          <w:rFonts w:ascii="宋体" w:hAnsi="宋体" w:eastAsia="宋体" w:cs="宋体"/>
          <w:color w:val="000"/>
          <w:sz w:val="28"/>
          <w:szCs w:val="28"/>
        </w:rPr>
        <w:t xml:space="preserve">2、依法由被申请执行人承担本案全部申请执行费用。</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执行人与被申请人因民间借贷纠纷一案，经_省_县人民法院（20xx）阳民一初字第88号《民事调解书》调解，被申请人应于20xx年12月30日前偿还申请人50000元。该调解已于20xx年7月9日作出，申请人和被申请人对（20xx）阳民一初字第88号《民事调解书》均一致同意并签名捺印，该一审民事调解已发生法律效力。现生效调解规定的偿还日期已过，但被申请执行人至今仍未主动履行该生效调解所规定的义务。</w:t>
      </w:r>
    </w:p>
    <w:p>
      <w:pPr>
        <w:ind w:left="0" w:right="0" w:firstLine="560"/>
        <w:spacing w:before="450" w:after="450" w:line="312" w:lineRule="auto"/>
      </w:pPr>
      <w:r>
        <w:rPr>
          <w:rFonts w:ascii="宋体" w:hAnsi="宋体" w:eastAsia="宋体" w:cs="宋体"/>
          <w:color w:val="000"/>
          <w:sz w:val="28"/>
          <w:szCs w:val="28"/>
        </w:rPr>
        <w:t xml:space="preserve">为维护申请人的合法权益和人民法院判决的严肃性，根据《中华人民共和国民事诉讼法》的有关规定，特提出申请，请求人民法院依法强制执行。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2025-01-17T01:17:49+08:00</dcterms:created>
  <dcterms:modified xsi:type="dcterms:W3CDTF">2025-01-17T01:17:49+08:00</dcterms:modified>
</cp:coreProperties>
</file>

<file path=docProps/custom.xml><?xml version="1.0" encoding="utf-8"?>
<Properties xmlns="http://schemas.openxmlformats.org/officeDocument/2006/custom-properties" xmlns:vt="http://schemas.openxmlformats.org/officeDocument/2006/docPropsVTypes"/>
</file>