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2025年保护文化遗产的建议书(汇总13篇)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保护文化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保护文化遗产的建议书篇一</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保护文化遗产的建议书篇二</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倡议人：黄香</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保护文化遗产的建议书篇四</w:t>
      </w:r>
    </w:p>
    <w:p>
      <w:pPr>
        <w:ind w:left="0" w:right="0" w:firstLine="560"/>
        <w:spacing w:before="450" w:after="450" w:line="312" w:lineRule="auto"/>
      </w:pPr>
      <w:r>
        <w:rPr>
          <w:rFonts w:ascii="宋体" w:hAnsi="宋体" w:eastAsia="宋体" w:cs="宋体"/>
          <w:color w:val="000"/>
          <w:sz w:val="28"/>
          <w:szCs w:val="28"/>
        </w:rPr>
        <w:t xml:space="preserve">20xx年12月8日至10日，由中国国家文物局、中国海南省人民政府共同主办的\"第二届海上丝绸之路文化遗产保护论坛\"在海口举办。来自中国、东盟确定与会国家及英国、肯尼亚等相关国家的专家、学者齐聚一堂，共襄海上丝绸之路文化遗产保护大计，共同倡议如下：</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春天万象更新之际，大气科学学院、生命科学学院、社团联合会，代表全校同学向你们发出倡议。籍此春季绿化的好时机，赶快参与到\"绿化环境，保护母亲河\"植树劳动中!大家都知道，环境保护是我国的\'一项基本国策。植树造林、防治土地荒漠化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可大家知道吗，就在离我校约80公里的地方，我们母亲河流经的地方刘家峡，正面临着巨大的灾难。黄沙随意肆虐，生态植被日益减少，而我们又未能及时加紧植树、防风固沙，那么要不了太久，和谐的生态系统就会遭受大规模的灾难。</w:t>
      </w:r>
    </w:p>
    <w:p>
      <w:pPr>
        <w:ind w:left="0" w:right="0" w:firstLine="560"/>
        <w:spacing w:before="450" w:after="450" w:line="312" w:lineRule="auto"/>
      </w:pPr>
      <w:r>
        <w:rPr>
          <w:rFonts w:ascii="宋体" w:hAnsi="宋体" w:eastAsia="宋体" w:cs="宋体"/>
          <w:color w:val="000"/>
          <w:sz w:val="28"/>
          <w:szCs w:val="28"/>
        </w:rPr>
        <w:t xml:space="preserve">谁不爱浓浓绿荫、天蓝风清;谁不爱山水灵秀、万物葱茏?正是一年植树时，请为自己选择一个有意义的假日吧，拿上铁锹水桶，栽上几棵树……把自己的爱心洒在母亲河脚下。热爱绿色家园的兰大人，快快行动吧!栽种小树成绿荫，让我们早日拥有一张绿色的中华版图!</w:t>
      </w:r>
    </w:p>
    <w:p>
      <w:pPr>
        <w:ind w:left="0" w:right="0" w:firstLine="560"/>
        <w:spacing w:before="450" w:after="450" w:line="312" w:lineRule="auto"/>
      </w:pPr>
      <w:r>
        <w:rPr>
          <w:rFonts w:ascii="宋体" w:hAnsi="宋体" w:eastAsia="宋体" w:cs="宋体"/>
          <w:color w:val="000"/>
          <w:sz w:val="28"/>
          <w:szCs w:val="28"/>
        </w:rPr>
        <w:t xml:space="preserve">倡议人:洪智鑫</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保护文化遗产的建议书篇六</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这些，就是我对保护文物的建议了，希望每个人都能做到这些。</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保护文化遗产的建议书篇七</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保护文化遗产的建议书篇八</w:t>
      </w:r>
    </w:p>
    <w:p>
      <w:pPr>
        <w:ind w:left="0" w:right="0" w:firstLine="560"/>
        <w:spacing w:before="450" w:after="450" w:line="312" w:lineRule="auto"/>
      </w:pPr>
      <w:r>
        <w:rPr>
          <w:rFonts w:ascii="宋体" w:hAnsi="宋体" w:eastAsia="宋体" w:cs="宋体"/>
          <w:color w:val="000"/>
          <w:sz w:val="28"/>
          <w:szCs w:val="28"/>
        </w:rPr>
        <w:t xml:space="preserve">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保护文化遗产的建议书篇九</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保护文化遗产的建议书篇十一</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保护文化遗产的建议书篇十二</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保护文化遗产的建议书篇十三</w:t>
      </w:r>
    </w:p>
    <w:p>
      <w:pPr>
        <w:ind w:left="0" w:right="0" w:firstLine="560"/>
        <w:spacing w:before="450" w:after="450" w:line="312" w:lineRule="auto"/>
      </w:pPr>
      <w:r>
        <w:rPr>
          <w:rFonts w:ascii="宋体" w:hAnsi="宋体" w:eastAsia="宋体" w:cs="宋体"/>
          <w:color w:val="000"/>
          <w:sz w:val="28"/>
          <w:szCs w:val="28"/>
        </w:rPr>
        <w:t xml:space="preserve">12月8日至10日，由中国国家文物局、中国海南省人民政府共同主办的\"第二届海上丝绸之路文化遗产保护论坛\"在海口举办。来自中国、东盟确定与会国家及英国、肯尼亚等相关国家的专家、学者齐聚一堂，共襄海上丝绸之路文化遗产保护大计，共同倡议如下：</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2025-06-09T11:14:37+08:00</dcterms:created>
  <dcterms:modified xsi:type="dcterms:W3CDTF">2025-06-09T11:14:37+08:00</dcterms:modified>
</cp:coreProperties>
</file>

<file path=docProps/custom.xml><?xml version="1.0" encoding="utf-8"?>
<Properties xmlns="http://schemas.openxmlformats.org/officeDocument/2006/custom-properties" xmlns:vt="http://schemas.openxmlformats.org/officeDocument/2006/docPropsVTypes"/>
</file>