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2024年采购工作计划书(精选10篇)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下面是我给大家整理的计划范文，欢迎大家阅读分享借鉴，希望对大家能够有所帮助。采购工作计划书篇一2024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采购工作计划书篇一</w:t>
      </w:r>
    </w:p>
    <w:p>
      <w:pPr>
        <w:ind w:left="0" w:right="0" w:firstLine="560"/>
        <w:spacing w:before="450" w:after="450" w:line="312" w:lineRule="auto"/>
      </w:pPr>
      <w:r>
        <w:rPr>
          <w:rFonts w:ascii="宋体" w:hAnsi="宋体" w:eastAsia="宋体" w:cs="宋体"/>
          <w:color w:val="000"/>
          <w:sz w:val="28"/>
          <w:szCs w:val="28"/>
        </w:rPr>
        <w:t xml:space="preserve">2024年是我省推进__老工业基地全面振兴的关键一年，也是中心全面参与府集中采购业务的重要一年。中心工作的指导思想是：实践科学发展观，认真贯彻省直府采购工作会议精神，按照xxx巩固、完善、提高xxx的总体要求，继续以让采购成规模化规范化为工作重点，着力增加府集中采购覆盖面，着力夯实采购工作根基，着力发挥府采购的策效能，着力加强采购部门自身建设，着力营造和谐的府采购环境，进一步推动省直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府集中采购覆盖面，做大府集中采购规模。一是积极配合省财厅编好省直府采购预算和府采购计划，确保纳入府采购预算和府采购计划的通用府采购项目均通过中心依法规范组织实施，实现应采尽采，力争采购规模比上年增长20%以上;二是积极配合省财厅适时调整府集中采购目录，扩大府集中采购项目范围，增加品种，强化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厅将服务类定点采购范围扩大到因公出差住宿、会议、培训等项目;搜索实施工程监理和信息系统集成监理等定点服务采购工作。三是推动与沈阳市和周边各市共同打造统一的协议供货市场和定点服务采购市场，实现区域采购成果共享，提高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__省府采购中心采购文件范本基本格式》、《__省府采购中心货物类采购项目需求落实情况范本基本格式》、《__省府采购中心工程类采购项目采购单位需报送的材料范本基本格式》、《__省府采购中心开标、评审所需文件范本基本格式》和《__省府采购中心开标、评审所需表格范本基本格式》。三是配合省财厅制发货物、工程和服务府集中采购项目合同范本基本格式。四是组织编写《府采购知识问答》、编印《__省府采购中心内部制度汇编》(二)和《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采购工作计划书篇二</w:t>
      </w:r>
    </w:p>
    <w:p>
      <w:pPr>
        <w:ind w:left="0" w:right="0" w:firstLine="560"/>
        <w:spacing w:before="450" w:after="450" w:line="312" w:lineRule="auto"/>
      </w:pPr>
      <w:r>
        <w:rPr>
          <w:rFonts w:ascii="宋体" w:hAnsi="宋体" w:eastAsia="宋体" w:cs="宋体"/>
          <w:color w:val="000"/>
          <w:sz w:val="28"/>
          <w:szCs w:val="28"/>
        </w:rPr>
        <w:t xml:space="preserve">因股份公司办公楼内装结束，现需为各办公室配备办公电脑。本着实用、节约的原则，根据办公室及现阶段办公需求，电脑采购细节及安排如下。</w:t>
      </w:r>
    </w:p>
    <w:p>
      <w:pPr>
        <w:ind w:left="0" w:right="0" w:firstLine="560"/>
        <w:spacing w:before="450" w:after="450" w:line="312" w:lineRule="auto"/>
      </w:pPr>
      <w:r>
        <w:rPr>
          <w:rFonts w:ascii="宋体" w:hAnsi="宋体" w:eastAsia="宋体" w:cs="宋体"/>
          <w:color w:val="000"/>
          <w:sz w:val="28"/>
          <w:szCs w:val="28"/>
        </w:rPr>
        <w:t xml:space="preserve">一、现有电脑数及部门</w:t>
      </w:r>
    </w:p>
    <w:p>
      <w:pPr>
        <w:ind w:left="0" w:right="0" w:firstLine="560"/>
        <w:spacing w:before="450" w:after="450" w:line="312" w:lineRule="auto"/>
      </w:pPr>
      <w:r>
        <w:rPr>
          <w:rFonts w:ascii="宋体" w:hAnsi="宋体" w:eastAsia="宋体" w:cs="宋体"/>
          <w:color w:val="000"/>
          <w:sz w:val="28"/>
          <w:szCs w:val="28"/>
        </w:rPr>
        <w:t xml:space="preserve">财务室1台</w:t>
      </w:r>
    </w:p>
    <w:p>
      <w:pPr>
        <w:ind w:left="0" w:right="0" w:firstLine="560"/>
        <w:spacing w:before="450" w:after="450" w:line="312" w:lineRule="auto"/>
      </w:pPr>
      <w:r>
        <w:rPr>
          <w:rFonts w:ascii="宋体" w:hAnsi="宋体" w:eastAsia="宋体" w:cs="宋体"/>
          <w:color w:val="000"/>
          <w:sz w:val="28"/>
          <w:szCs w:val="28"/>
        </w:rPr>
        <w:t xml:space="preserve">采购部1台</w:t>
      </w:r>
    </w:p>
    <w:p>
      <w:pPr>
        <w:ind w:left="0" w:right="0" w:firstLine="560"/>
        <w:spacing w:before="450" w:after="450" w:line="312" w:lineRule="auto"/>
      </w:pPr>
      <w:r>
        <w:rPr>
          <w:rFonts w:ascii="宋体" w:hAnsi="宋体" w:eastAsia="宋体" w:cs="宋体"/>
          <w:color w:val="000"/>
          <w:sz w:val="28"/>
          <w:szCs w:val="28"/>
        </w:rPr>
        <w:t xml:space="preserve">成本部3台</w:t>
      </w:r>
    </w:p>
    <w:p>
      <w:pPr>
        <w:ind w:left="0" w:right="0" w:firstLine="560"/>
        <w:spacing w:before="450" w:after="450" w:line="312" w:lineRule="auto"/>
      </w:pPr>
      <w:r>
        <w:rPr>
          <w:rFonts w:ascii="宋体" w:hAnsi="宋体" w:eastAsia="宋体" w:cs="宋体"/>
          <w:color w:val="000"/>
          <w:sz w:val="28"/>
          <w:szCs w:val="28"/>
        </w:rPr>
        <w:t xml:space="preserve">二、需采购品牌电脑</w:t>
      </w:r>
    </w:p>
    <w:p>
      <w:pPr>
        <w:ind w:left="0" w:right="0" w:firstLine="560"/>
        <w:spacing w:before="450" w:after="450" w:line="312" w:lineRule="auto"/>
      </w:pPr>
      <w:r>
        <w:rPr>
          <w:rFonts w:ascii="宋体" w:hAnsi="宋体" w:eastAsia="宋体" w:cs="宋体"/>
          <w:color w:val="000"/>
          <w:sz w:val="28"/>
          <w:szCs w:val="28"/>
        </w:rPr>
        <w:t xml:space="preserve">1、股份公司</w:t>
      </w:r>
    </w:p>
    <w:p>
      <w:pPr>
        <w:ind w:left="0" w:right="0" w:firstLine="560"/>
        <w:spacing w:before="450" w:after="450" w:line="312" w:lineRule="auto"/>
      </w:pPr>
      <w:r>
        <w:rPr>
          <w:rFonts w:ascii="宋体" w:hAnsi="宋体" w:eastAsia="宋体" w:cs="宋体"/>
          <w:color w:val="000"/>
          <w:sz w:val="28"/>
          <w:szCs w:val="28"/>
        </w:rPr>
        <w:t xml:space="preserve">二楼总经理室1台</w:t>
      </w:r>
    </w:p>
    <w:p>
      <w:pPr>
        <w:ind w:left="0" w:right="0" w:firstLine="560"/>
        <w:spacing w:before="450" w:after="450" w:line="312" w:lineRule="auto"/>
      </w:pPr>
      <w:r>
        <w:rPr>
          <w:rFonts w:ascii="宋体" w:hAnsi="宋体" w:eastAsia="宋体" w:cs="宋体"/>
          <w:color w:val="000"/>
          <w:sz w:val="28"/>
          <w:szCs w:val="28"/>
        </w:rPr>
        <w:t xml:space="preserve">总工办1台</w:t>
      </w:r>
    </w:p>
    <w:p>
      <w:pPr>
        <w:ind w:left="0" w:right="0" w:firstLine="560"/>
        <w:spacing w:before="450" w:after="450" w:line="312" w:lineRule="auto"/>
      </w:pPr>
      <w:r>
        <w:rPr>
          <w:rFonts w:ascii="宋体" w:hAnsi="宋体" w:eastAsia="宋体" w:cs="宋体"/>
          <w:color w:val="000"/>
          <w:sz w:val="28"/>
          <w:szCs w:val="28"/>
        </w:rPr>
        <w:t xml:space="preserve">总助办1台</w:t>
      </w:r>
    </w:p>
    <w:p>
      <w:pPr>
        <w:ind w:left="0" w:right="0" w:firstLine="560"/>
        <w:spacing w:before="450" w:after="450" w:line="312" w:lineRule="auto"/>
      </w:pPr>
      <w:r>
        <w:rPr>
          <w:rFonts w:ascii="宋体" w:hAnsi="宋体" w:eastAsia="宋体" w:cs="宋体"/>
          <w:color w:val="000"/>
          <w:sz w:val="28"/>
          <w:szCs w:val="28"/>
        </w:rPr>
        <w:t xml:space="preserve">厂长办1台</w:t>
      </w:r>
    </w:p>
    <w:p>
      <w:pPr>
        <w:ind w:left="0" w:right="0" w:firstLine="560"/>
        <w:spacing w:before="450" w:after="450" w:line="312" w:lineRule="auto"/>
      </w:pPr>
      <w:r>
        <w:rPr>
          <w:rFonts w:ascii="宋体" w:hAnsi="宋体" w:eastAsia="宋体" w:cs="宋体"/>
          <w:color w:val="000"/>
          <w:sz w:val="28"/>
          <w:szCs w:val="28"/>
        </w:rPr>
        <w:t xml:space="preserve">设备科1台</w:t>
      </w:r>
    </w:p>
    <w:p>
      <w:pPr>
        <w:ind w:left="0" w:right="0" w:firstLine="560"/>
        <w:spacing w:before="450" w:after="450" w:line="312" w:lineRule="auto"/>
      </w:pPr>
      <w:r>
        <w:rPr>
          <w:rFonts w:ascii="宋体" w:hAnsi="宋体" w:eastAsia="宋体" w:cs="宋体"/>
          <w:color w:val="000"/>
          <w:sz w:val="28"/>
          <w:szCs w:val="28"/>
        </w:rPr>
        <w:t xml:space="preserve">技术部3台</w:t>
      </w:r>
    </w:p>
    <w:p>
      <w:pPr>
        <w:ind w:left="0" w:right="0" w:firstLine="560"/>
        <w:spacing w:before="450" w:after="450" w:line="312" w:lineRule="auto"/>
      </w:pPr>
      <w:r>
        <w:rPr>
          <w:rFonts w:ascii="宋体" w:hAnsi="宋体" w:eastAsia="宋体" w:cs="宋体"/>
          <w:color w:val="000"/>
          <w:sz w:val="28"/>
          <w:szCs w:val="28"/>
        </w:rPr>
        <w:t xml:space="preserve">计划部3台</w:t>
      </w:r>
    </w:p>
    <w:p>
      <w:pPr>
        <w:ind w:left="0" w:right="0" w:firstLine="560"/>
        <w:spacing w:before="450" w:after="450" w:line="312" w:lineRule="auto"/>
      </w:pPr>
      <w:r>
        <w:rPr>
          <w:rFonts w:ascii="宋体" w:hAnsi="宋体" w:eastAsia="宋体" w:cs="宋体"/>
          <w:color w:val="000"/>
          <w:sz w:val="28"/>
          <w:szCs w:val="28"/>
        </w:rPr>
        <w:t xml:space="preserve">人事劳资部1台</w:t>
      </w:r>
    </w:p>
    <w:p>
      <w:pPr>
        <w:ind w:left="0" w:right="0" w:firstLine="560"/>
        <w:spacing w:before="450" w:after="450" w:line="312" w:lineRule="auto"/>
      </w:pPr>
      <w:r>
        <w:rPr>
          <w:rFonts w:ascii="宋体" w:hAnsi="宋体" w:eastAsia="宋体" w:cs="宋体"/>
          <w:color w:val="000"/>
          <w:sz w:val="28"/>
          <w:szCs w:val="28"/>
        </w:rPr>
        <w:t xml:space="preserve">一楼主任办1台</w:t>
      </w:r>
    </w:p>
    <w:p>
      <w:pPr>
        <w:ind w:left="0" w:right="0" w:firstLine="560"/>
        <w:spacing w:before="450" w:after="450" w:line="312" w:lineRule="auto"/>
      </w:pPr>
      <w:r>
        <w:rPr>
          <w:rFonts w:ascii="宋体" w:hAnsi="宋体" w:eastAsia="宋体" w:cs="宋体"/>
          <w:color w:val="000"/>
          <w:sz w:val="28"/>
          <w:szCs w:val="28"/>
        </w:rPr>
        <w:t xml:space="preserve">综合部3台共16台</w:t>
      </w:r>
    </w:p>
    <w:p>
      <w:pPr>
        <w:ind w:left="0" w:right="0" w:firstLine="560"/>
        <w:spacing w:before="450" w:after="450" w:line="312" w:lineRule="auto"/>
      </w:pPr>
      <w:r>
        <w:rPr>
          <w:rFonts w:ascii="宋体" w:hAnsi="宋体" w:eastAsia="宋体" w:cs="宋体"/>
          <w:color w:val="000"/>
          <w:sz w:val="28"/>
          <w:szCs w:val="28"/>
        </w:rPr>
        <w:t xml:space="preserve">2、集团公司</w:t>
      </w:r>
    </w:p>
    <w:p>
      <w:pPr>
        <w:ind w:left="0" w:right="0" w:firstLine="560"/>
        <w:spacing w:before="450" w:after="450" w:line="312" w:lineRule="auto"/>
      </w:pPr>
      <w:r>
        <w:rPr>
          <w:rFonts w:ascii="宋体" w:hAnsi="宋体" w:eastAsia="宋体" w:cs="宋体"/>
          <w:color w:val="000"/>
          <w:sz w:val="28"/>
          <w:szCs w:val="28"/>
        </w:rPr>
        <w:t xml:space="preserve">三楼副总办1台</w:t>
      </w:r>
    </w:p>
    <w:p>
      <w:pPr>
        <w:ind w:left="0" w:right="0" w:firstLine="560"/>
        <w:spacing w:before="450" w:after="450" w:line="312" w:lineRule="auto"/>
      </w:pPr>
      <w:r>
        <w:rPr>
          <w:rFonts w:ascii="宋体" w:hAnsi="宋体" w:eastAsia="宋体" w:cs="宋体"/>
          <w:color w:val="000"/>
          <w:sz w:val="28"/>
          <w:szCs w:val="28"/>
        </w:rPr>
        <w:t xml:space="preserve">财务总监室1台</w:t>
      </w:r>
    </w:p>
    <w:p>
      <w:pPr>
        <w:ind w:left="0" w:right="0" w:firstLine="560"/>
        <w:spacing w:before="450" w:after="450" w:line="312" w:lineRule="auto"/>
      </w:pPr>
      <w:r>
        <w:rPr>
          <w:rFonts w:ascii="宋体" w:hAnsi="宋体" w:eastAsia="宋体" w:cs="宋体"/>
          <w:color w:val="000"/>
          <w:sz w:val="28"/>
          <w:szCs w:val="28"/>
        </w:rPr>
        <w:t xml:space="preserve">财务室1台</w:t>
      </w:r>
    </w:p>
    <w:p>
      <w:pPr>
        <w:ind w:left="0" w:right="0" w:firstLine="560"/>
        <w:spacing w:before="450" w:after="450" w:line="312" w:lineRule="auto"/>
      </w:pPr>
      <w:r>
        <w:rPr>
          <w:rFonts w:ascii="宋体" w:hAnsi="宋体" w:eastAsia="宋体" w:cs="宋体"/>
          <w:color w:val="000"/>
          <w:sz w:val="28"/>
          <w:szCs w:val="28"/>
        </w:rPr>
        <w:t xml:space="preserve">采购部2台</w:t>
      </w:r>
    </w:p>
    <w:p>
      <w:pPr>
        <w:ind w:left="0" w:right="0" w:firstLine="560"/>
        <w:spacing w:before="450" w:after="450" w:line="312" w:lineRule="auto"/>
      </w:pPr>
      <w:r>
        <w:rPr>
          <w:rFonts w:ascii="宋体" w:hAnsi="宋体" w:eastAsia="宋体" w:cs="宋体"/>
          <w:color w:val="000"/>
          <w:sz w:val="28"/>
          <w:szCs w:val="28"/>
        </w:rPr>
        <w:t xml:space="preserve">调度经理1台</w:t>
      </w:r>
    </w:p>
    <w:p>
      <w:pPr>
        <w:ind w:left="0" w:right="0" w:firstLine="560"/>
        <w:spacing w:before="450" w:after="450" w:line="312" w:lineRule="auto"/>
      </w:pPr>
      <w:r>
        <w:rPr>
          <w:rFonts w:ascii="宋体" w:hAnsi="宋体" w:eastAsia="宋体" w:cs="宋体"/>
          <w:color w:val="000"/>
          <w:sz w:val="28"/>
          <w:szCs w:val="28"/>
        </w:rPr>
        <w:t xml:space="preserve">调度部1台共7台</w:t>
      </w:r>
    </w:p>
    <w:p>
      <w:pPr>
        <w:ind w:left="0" w:right="0" w:firstLine="560"/>
        <w:spacing w:before="450" w:after="450" w:line="312" w:lineRule="auto"/>
      </w:pPr>
      <w:r>
        <w:rPr>
          <w:rFonts w:ascii="宋体" w:hAnsi="宋体" w:eastAsia="宋体" w:cs="宋体"/>
          <w:color w:val="000"/>
          <w:sz w:val="28"/>
          <w:szCs w:val="28"/>
        </w:rPr>
        <w:t xml:space="preserve">四楼副总办1台</w:t>
      </w:r>
    </w:p>
    <w:p>
      <w:pPr>
        <w:ind w:left="0" w:right="0" w:firstLine="560"/>
        <w:spacing w:before="450" w:after="450" w:line="312" w:lineRule="auto"/>
      </w:pPr>
      <w:r>
        <w:rPr>
          <w:rFonts w:ascii="宋体" w:hAnsi="宋体" w:eastAsia="宋体" w:cs="宋体"/>
          <w:color w:val="000"/>
          <w:sz w:val="28"/>
          <w:szCs w:val="28"/>
        </w:rPr>
        <w:t xml:space="preserve">部门负责人办4台</w:t>
      </w:r>
    </w:p>
    <w:p>
      <w:pPr>
        <w:ind w:left="0" w:right="0" w:firstLine="560"/>
        <w:spacing w:before="450" w:after="450" w:line="312" w:lineRule="auto"/>
      </w:pPr>
      <w:r>
        <w:rPr>
          <w:rFonts w:ascii="宋体" w:hAnsi="宋体" w:eastAsia="宋体" w:cs="宋体"/>
          <w:color w:val="000"/>
          <w:sz w:val="28"/>
          <w:szCs w:val="28"/>
        </w:rPr>
        <w:t xml:space="preserve">五楼秘书室1台</w:t>
      </w:r>
    </w:p>
    <w:p>
      <w:pPr>
        <w:ind w:left="0" w:right="0" w:firstLine="560"/>
        <w:spacing w:before="450" w:after="450" w:line="312" w:lineRule="auto"/>
      </w:pPr>
      <w:r>
        <w:rPr>
          <w:rFonts w:ascii="宋体" w:hAnsi="宋体" w:eastAsia="宋体" w:cs="宋体"/>
          <w:color w:val="000"/>
          <w:sz w:val="28"/>
          <w:szCs w:val="28"/>
        </w:rPr>
        <w:t xml:space="preserve">门卫监控1台共7台</w:t>
      </w:r>
    </w:p>
    <w:p>
      <w:pPr>
        <w:ind w:left="0" w:right="0" w:firstLine="560"/>
        <w:spacing w:before="450" w:after="450" w:line="312" w:lineRule="auto"/>
      </w:pPr>
      <w:r>
        <w:rPr>
          <w:rFonts w:ascii="宋体" w:hAnsi="宋体" w:eastAsia="宋体" w:cs="宋体"/>
          <w:color w:val="000"/>
          <w:sz w:val="28"/>
          <w:szCs w:val="28"/>
        </w:rPr>
        <w:t xml:space="preserve">其中品牌一体机5台，组装机25台，共计30台。</w:t>
      </w:r>
    </w:p>
    <w:p>
      <w:pPr>
        <w:ind w:left="0" w:right="0" w:firstLine="560"/>
        <w:spacing w:before="450" w:after="450" w:line="312" w:lineRule="auto"/>
      </w:pPr>
      <w:r>
        <w:rPr>
          <w:rFonts w:ascii="宋体" w:hAnsi="宋体" w:eastAsia="宋体" w:cs="宋体"/>
          <w:color w:val="000"/>
          <w:sz w:val="28"/>
          <w:szCs w:val="28"/>
        </w:rPr>
        <w:t xml:space="preserve">三、电脑配置及价格</w:t>
      </w:r>
    </w:p>
    <w:p>
      <w:pPr>
        <w:ind w:left="0" w:right="0" w:firstLine="560"/>
        <w:spacing w:before="450" w:after="450" w:line="312" w:lineRule="auto"/>
      </w:pPr>
      <w:r>
        <w:rPr>
          <w:rFonts w:ascii="宋体" w:hAnsi="宋体" w:eastAsia="宋体" w:cs="宋体"/>
          <w:color w:val="000"/>
          <w:sz w:val="28"/>
          <w:szCs w:val="28"/>
        </w:rPr>
        <w:t xml:space="preserve">组装机</w:t>
      </w:r>
    </w:p>
    <w:p>
      <w:pPr>
        <w:ind w:left="0" w:right="0" w:firstLine="560"/>
        <w:spacing w:before="450" w:after="450" w:line="312" w:lineRule="auto"/>
      </w:pPr>
      <w:r>
        <w:rPr>
          <w:rFonts w:ascii="宋体" w:hAnsi="宋体" w:eastAsia="宋体" w:cs="宋体"/>
          <w:color w:val="000"/>
          <w:sz w:val="28"/>
          <w:szCs w:val="28"/>
        </w:rPr>
        <w:t xml:space="preserve">联想c470g2957/4g/500g/1g独显/22led显示器3999元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采购工作计划书篇三</w:t>
      </w:r>
    </w:p>
    <w:p>
      <w:pPr>
        <w:ind w:left="0" w:right="0" w:firstLine="560"/>
        <w:spacing w:before="450" w:after="450" w:line="312" w:lineRule="auto"/>
      </w:pPr>
      <w:r>
        <w:rPr>
          <w:rFonts w:ascii="宋体" w:hAnsi="宋体" w:eastAsia="宋体" w:cs="宋体"/>
          <w:color w:val="000"/>
          <w:sz w:val="28"/>
          <w:szCs w:val="28"/>
        </w:rPr>
        <w:t xml:space="preserve">20xx年是我省推进辽宁老工业基地全面振兴的关键一年，也是中心全方位拓展政府集中采购业务的重要一年。中心工作的指导思想是：以理论和\"三个代表\"重要思想为指导，全面落实科学发展观，认真贯彻省直政府采购工作会议精神，按照\"巩固、完善、提高\"的总体要求，继续以 \"规模与规范\"为工作重点，着力扩大政府集中采购规模，着力夯实各项工作基础，着力发挥政府采购的政策功能，着力加强自身建设，着力构建和谐的政府采购环境，进一步推动省直政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采购中心采购文件范本基本格式》、《辽宁采购中心货物类采购项目需求落实情况范本基本格式》、《辽宁采购中心工程类采购项目采购单位需报送的材料范本基本格式》、《辽宁采购中心开标、评审所需文件范本基本格式》和《辽宁采购中心开标、评审所需表格范本基本格式》。三是配合省财政厅制发货物、工程和服务政府集中采购项目</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基本格式。四是组织编写《政府采购知识问答》、编印《辽宁采购中心内部制度汇编》（二）和《政府采购法规制度汇编》（二），进一步提升中心制度化建设水平。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辽宁采购管理信息系统\"的应用工作力度。一是中心内部实行联网操作，中心与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一是建立省直政府集中采购供应商登记制度，收集供应商基本情况，在此基础上，建立中心供应商信息库；二是配合省财政厅进一步完善\"辽宁采购评审专家库\"，实现\"辽宁采购评审专家库\"与省发改委\"辽宁省评标专家库\"两库联网，整合评审专家资源，实现专家的资源共享、动态补充和随机抽取；三是完善现有\"省直采购单位信息库\"建设，夯实相关基础工作。</w:t>
      </w:r>
    </w:p>
    <w:p>
      <w:pPr>
        <w:ind w:left="0" w:right="0" w:firstLine="560"/>
        <w:spacing w:before="450" w:after="450" w:line="312" w:lineRule="auto"/>
      </w:pPr>
      <w:r>
        <w:rPr>
          <w:rFonts w:ascii="宋体" w:hAnsi="宋体" w:eastAsia="宋体" w:cs="宋体"/>
          <w:color w:val="000"/>
          <w:sz w:val="28"/>
          <w:szCs w:val="28"/>
        </w:rPr>
        <w:t xml:space="preserve">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采购协会，加强行业自律，促进行业规范化建设，为省、市、县（市）、区集中采购机构的沟通、协调和交流搭建平台。</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采购工作计划书篇四</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为了保障工作有序进行，提前制定工作计划十分重要。下面是由本站小编为大家整理的“采购员工作计划范文”，欢迎大家阅读，仅供大家参考，希望对您有所帮助!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采购员工作计划范文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采购工作计划书篇五</w:t>
      </w:r>
    </w:p>
    <w:p>
      <w:pPr>
        <w:ind w:left="0" w:right="0" w:firstLine="560"/>
        <w:spacing w:before="450" w:after="450" w:line="312" w:lineRule="auto"/>
      </w:pPr>
      <w:r>
        <w:rPr>
          <w:rFonts w:ascii="宋体" w:hAnsi="宋体" w:eastAsia="宋体" w:cs="宋体"/>
          <w:color w:val="000"/>
          <w:sz w:val="28"/>
          <w:szCs w:val="28"/>
        </w:rPr>
        <w:t xml:space="preserve">工作计划网发布公司采购部2024年工作计划书范文，更多公司采购部2024年工作计划书范文相关信息请访问工作计划网工作计划频道。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这篇关于《公司采购部2024年工作计划书范文》的文章，是工作计划网特地为大家整理的，希望对大家有所帮助！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光终于翻到2024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二、2024年度管理层未制定有效、可量测之品质目标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采购工作计划书篇六</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2024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2024年，我思绪万千，我这个部门是采购部，而我是一名公司信任的采购员，我深知在这样经济紧缩的时间里，能够为公司节约每一分钱，尤为重要，以下是我展开的2024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2024年采购部进一步加强了对材料信息的管理，每一次材料的计划、询比价都进行了复印留底，保持了信息资料的完整，同时输入电脑保存，建立采供部材料、以备随时查阅、对比。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六、2024年将具体从以下几方面予以改进：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采购工作计划书篇七</w:t>
      </w:r>
    </w:p>
    <w:p>
      <w:pPr>
        <w:ind w:left="0" w:right="0" w:firstLine="560"/>
        <w:spacing w:before="450" w:after="450" w:line="312" w:lineRule="auto"/>
      </w:pPr>
      <w:r>
        <w:rPr>
          <w:rFonts w:ascii="宋体" w:hAnsi="宋体" w:eastAsia="宋体" w:cs="宋体"/>
          <w:color w:val="000"/>
          <w:sz w:val="28"/>
          <w:szCs w:val="28"/>
        </w:rPr>
        <w:t xml:space="preserve">上半年，中心紧紧围绕“迎大运”开展工作，全体工作人员精诚团结，激情燃烧，践行“专业、阳光、高效”的工作理念，出色完成了所有“办赛事、办城市”相关项目的采购招标工作，取得可喜的工作成绩。</w:t>
      </w:r>
    </w:p>
    <w:p>
      <w:pPr>
        <w:ind w:left="0" w:right="0" w:firstLine="560"/>
        <w:spacing w:before="450" w:after="450" w:line="312" w:lineRule="auto"/>
      </w:pPr>
      <w:r>
        <w:rPr>
          <w:rFonts w:ascii="宋体" w:hAnsi="宋体" w:eastAsia="宋体" w:cs="宋体"/>
          <w:color w:val="000"/>
          <w:sz w:val="28"/>
          <w:szCs w:val="28"/>
        </w:rPr>
        <w:t xml:space="preserve">第一部分 主要工作</w:t>
      </w:r>
    </w:p>
    <w:p>
      <w:pPr>
        <w:ind w:left="0" w:right="0" w:firstLine="560"/>
        <w:spacing w:before="450" w:after="450" w:line="312" w:lineRule="auto"/>
      </w:pPr>
      <w:r>
        <w:rPr>
          <w:rFonts w:ascii="宋体" w:hAnsi="宋体" w:eastAsia="宋体" w:cs="宋体"/>
          <w:color w:val="000"/>
          <w:sz w:val="28"/>
          <w:szCs w:val="28"/>
        </w:rPr>
        <w:t xml:space="preserve">一、上半年完成采购招标情况</w:t>
      </w:r>
    </w:p>
    <w:p>
      <w:pPr>
        <w:ind w:left="0" w:right="0" w:firstLine="560"/>
        <w:spacing w:before="450" w:after="450" w:line="312" w:lineRule="auto"/>
      </w:pPr>
      <w:r>
        <w:rPr>
          <w:rFonts w:ascii="宋体" w:hAnsi="宋体" w:eastAsia="宋体" w:cs="宋体"/>
          <w:color w:val="000"/>
          <w:sz w:val="28"/>
          <w:szCs w:val="28"/>
        </w:rPr>
        <w:t xml:space="preserve">(一)20__年1-7月份，中心累计完成采购招标项目510个，比去年368个同比增长了39%，节约财政资金6000万元，节约率约为7%。</w:t>
      </w:r>
    </w:p>
    <w:p>
      <w:pPr>
        <w:ind w:left="0" w:right="0" w:firstLine="560"/>
        <w:spacing w:before="450" w:after="450" w:line="312" w:lineRule="auto"/>
      </w:pPr>
      <w:r>
        <w:rPr>
          <w:rFonts w:ascii="宋体" w:hAnsi="宋体" w:eastAsia="宋体" w:cs="宋体"/>
          <w:color w:val="000"/>
          <w:sz w:val="28"/>
          <w:szCs w:val="28"/>
        </w:rPr>
        <w:t xml:space="preserve">(二)确保大运项目采购招标按时按质完成</w:t>
      </w:r>
    </w:p>
    <w:p>
      <w:pPr>
        <w:ind w:left="0" w:right="0" w:firstLine="560"/>
        <w:spacing w:before="450" w:after="450" w:line="312" w:lineRule="auto"/>
      </w:pPr>
      <w:r>
        <w:rPr>
          <w:rFonts w:ascii="宋体" w:hAnsi="宋体" w:eastAsia="宋体" w:cs="宋体"/>
          <w:color w:val="000"/>
          <w:sz w:val="28"/>
          <w:szCs w:val="28"/>
        </w:rPr>
        <w:t xml:space="preserve">为贯彻落实《关于加快推进办赛事办城市工程项目建设的通知》和《关于印发深圳市政府应急项目政府采购管理规定的通知》的精神，中心结合我区实际，就“办赛事、办城市”项目采购招标方式、限时办理采购手续、简化废标处理程序、建设工程项目下浮率等问题向区委、区政府积极建言献策，促使形成我区“办赛事、办城市”项目采购招标的工作规则，使我区“办赛事、办城市”项目的采购招标工作有据可依，做到规范、有序、高效。通过创新工作机制，优化招标程序，切实提高了工作效率，确保“办赛事、办城市”项目采购招标全部按时完成。中心完成“办赛事、办城市”项目295个，其中工程类261个、货物类22个、服务类12个。主要举措如下：</w:t>
      </w:r>
    </w:p>
    <w:p>
      <w:pPr>
        <w:ind w:left="0" w:right="0" w:firstLine="560"/>
        <w:spacing w:before="450" w:after="450" w:line="312" w:lineRule="auto"/>
      </w:pPr>
      <w:r>
        <w:rPr>
          <w:rFonts w:ascii="宋体" w:hAnsi="宋体" w:eastAsia="宋体" w:cs="宋体"/>
          <w:color w:val="000"/>
          <w:sz w:val="28"/>
          <w:szCs w:val="28"/>
        </w:rPr>
        <w:t xml:space="preserve">1. 开辟“绿色通道”，推行综合评分法的竞争性谈判采购方式。我中心根据深办发〔20__〕1号文的有关精神，凡“办赛事、办城市”货物类与服务类项目，经中层干部会议讨论通过后，采取综合评分法的竞争性谈判采购方式进行招标，让每一个“办赛事、办城市”项目充分享受到“绿色通道”的便利。采取该采购方式后，只需两个星期就能完成一个政府采购项目的招标，既保证了质量，又大大提高了采购效率，节约率为13%，比公开招标项目的节约率6%提高了7个百分点。各采购单位对这种做法均表示满意。</w:t>
      </w:r>
    </w:p>
    <w:p>
      <w:pPr>
        <w:ind w:left="0" w:right="0" w:firstLine="560"/>
        <w:spacing w:before="450" w:after="450" w:line="312" w:lineRule="auto"/>
      </w:pPr>
      <w:r>
        <w:rPr>
          <w:rFonts w:ascii="宋体" w:hAnsi="宋体" w:eastAsia="宋体" w:cs="宋体"/>
          <w:color w:val="000"/>
          <w:sz w:val="28"/>
          <w:szCs w:val="28"/>
        </w:rPr>
        <w:t xml:space="preserve">2.试行预选承包商制度。对“办赛事、办城市”绿化项目，在市建设工程交易中心公开招标确定的绿化工程预选承包商与监理预选承包商中进行再次抽签，一次性选定30家符合资质的区属绿化工程施工与监理预选承包商，此举进一步降低工作成本，同时也最大限度地满足建设单位对于“办赛事、办城市”项目招标紧迫性的要求。</w:t>
      </w:r>
    </w:p>
    <w:p>
      <w:pPr>
        <w:ind w:left="0" w:right="0" w:firstLine="560"/>
        <w:spacing w:before="450" w:after="450" w:line="312" w:lineRule="auto"/>
      </w:pPr>
      <w:r>
        <w:rPr>
          <w:rFonts w:ascii="宋体" w:hAnsi="宋体" w:eastAsia="宋体" w:cs="宋体"/>
          <w:color w:val="000"/>
          <w:sz w:val="28"/>
          <w:szCs w:val="28"/>
        </w:rPr>
        <w:t xml:space="preserve">3.推行简易招标。对“办赛事、办城市”工程施工以及勘察、监理、环境影响评价、造价咨询等项目，采用简易抽签方式进行招标，从而有效减少了政府招标与投标人投标成本。</w:t>
      </w:r>
    </w:p>
    <w:p>
      <w:pPr>
        <w:ind w:left="0" w:right="0" w:firstLine="560"/>
        <w:spacing w:before="450" w:after="450" w:line="312" w:lineRule="auto"/>
      </w:pPr>
      <w:r>
        <w:rPr>
          <w:rFonts w:ascii="宋体" w:hAnsi="宋体" w:eastAsia="宋体" w:cs="宋体"/>
          <w:color w:val="000"/>
          <w:sz w:val="28"/>
          <w:szCs w:val="28"/>
        </w:rPr>
        <w:t xml:space="preserve">4.实行并联提速机制。凡是需要进行审计的“办赛事、办城市”设备类项目，审计与对外公告同时进行，采购单位在开标前1周内提供审计报告即可，此举缩短了十天左右的流程时间。</w:t>
      </w:r>
    </w:p>
    <w:p>
      <w:pPr>
        <w:ind w:left="0" w:right="0" w:firstLine="560"/>
        <w:spacing w:before="450" w:after="450" w:line="312" w:lineRule="auto"/>
      </w:pPr>
      <w:r>
        <w:rPr>
          <w:rFonts w:ascii="宋体" w:hAnsi="宋体" w:eastAsia="宋体" w:cs="宋体"/>
          <w:color w:val="000"/>
          <w:sz w:val="28"/>
          <w:szCs w:val="28"/>
        </w:rPr>
        <w:t xml:space="preserve">5.优化工程抽签方式。由于办公场地所限，为解决开标室不够大的难题，对“办赛事、办城市”工程类项目实行两步抽签法，即先对投标人进行分组，首先抽签确定组别，然后由组内投标人进行抽签确定中标人，此举不仅缓冲了办公场地不够的问题，而且将原来每个项目约一个小时才能完成的抽签环节缩短到15分钟，节省了大量工作时间。</w:t>
      </w:r>
    </w:p>
    <w:p>
      <w:pPr>
        <w:ind w:left="0" w:right="0" w:firstLine="560"/>
        <w:spacing w:before="450" w:after="450" w:line="312" w:lineRule="auto"/>
      </w:pPr>
      <w:r>
        <w:rPr>
          <w:rFonts w:ascii="宋体" w:hAnsi="宋体" w:eastAsia="宋体" w:cs="宋体"/>
          <w:color w:val="000"/>
          <w:sz w:val="28"/>
          <w:szCs w:val="28"/>
        </w:rPr>
        <w:t xml:space="preserve">6.简化废标处理程序。对公开招标或公开征集谈判失败的“办赛事、办城市”项目，中心根据评委会的意见审查决定是否直接转为非公开招标方式采购，采购活动结束后报区财政部门备案，减少审批环节。有两家以上供应商符合条件的采用竞争性谈判方式，只有一家符合条件的采用单一来源谈判方式，这种处理废标的方式缩短了招标周期。</w:t>
      </w:r>
    </w:p>
    <w:p>
      <w:pPr>
        <w:ind w:left="0" w:right="0" w:firstLine="560"/>
        <w:spacing w:before="450" w:after="450" w:line="312" w:lineRule="auto"/>
      </w:pPr>
      <w:r>
        <w:rPr>
          <w:rFonts w:ascii="宋体" w:hAnsi="宋体" w:eastAsia="宋体" w:cs="宋体"/>
          <w:color w:val="000"/>
          <w:sz w:val="28"/>
          <w:szCs w:val="28"/>
        </w:rPr>
        <w:t xml:space="preserve">7.限时办理采购手续。对于我区“办赛事、办城市”的政府采购项目，采购单位须在3个工作日内确认预中标结果，逾期未确认的视同确认，此举有效减少了因疏忽或其他原因未及时确认而导致项目拖延情况的发生。</w:t>
      </w:r>
    </w:p>
    <w:p>
      <w:pPr>
        <w:ind w:left="0" w:right="0" w:firstLine="560"/>
        <w:spacing w:before="450" w:after="450" w:line="312" w:lineRule="auto"/>
      </w:pPr>
      <w:r>
        <w:rPr>
          <w:rFonts w:ascii="宋体" w:hAnsi="宋体" w:eastAsia="宋体" w:cs="宋体"/>
          <w:color w:val="000"/>
          <w:sz w:val="28"/>
          <w:szCs w:val="28"/>
        </w:rPr>
        <w:t xml:space="preserve">8.自觉延长工作时间。为加快推进我区“办赛事、办城市”项目的采购招标工作，我中心已从今年3月起，自觉加班加点，日清日结，根据项目需要安排晚上照常开标，法定节假日亦按正常工作时间上班，接受业务咨询、网上申报和开评标等采购招标相关工作，持续践行“jit(just in time)工作模式”，让“办赛事、办城市”项目的采购招标工作无限接近“零库存”，确保急事急办、特事特办，实现“零塞车”。</w:t>
      </w:r>
    </w:p>
    <w:p>
      <w:pPr>
        <w:ind w:left="0" w:right="0" w:firstLine="560"/>
        <w:spacing w:before="450" w:after="450" w:line="312" w:lineRule="auto"/>
      </w:pPr>
      <w:r>
        <w:rPr>
          <w:rFonts w:ascii="宋体" w:hAnsi="宋体" w:eastAsia="宋体" w:cs="宋体"/>
          <w:color w:val="000"/>
          <w:sz w:val="28"/>
          <w:szCs w:val="28"/>
        </w:rPr>
        <w:t xml:space="preserve">(三)坚持依法依规招标，确保廉洁办大运。建设工程招投标领域是腐败易发高发的重灾区，其中一个重要原因在于非公开招标方式极易导致暗箱操作，不法供应商利用人为因素影响招标结果。为确保廉洁办大运，虽然“办赛事、办城市”工程项目的采购招标时间紧、任务重、难度大，中心仍严格遵循公开透明、公平竞争、公正以及效益原则，坚持以公开招标为采购方式。</w:t>
      </w:r>
    </w:p>
    <w:p>
      <w:pPr>
        <w:ind w:left="0" w:right="0" w:firstLine="560"/>
        <w:spacing w:before="450" w:after="450" w:line="312" w:lineRule="auto"/>
      </w:pPr>
      <w:r>
        <w:rPr>
          <w:rFonts w:ascii="宋体" w:hAnsi="宋体" w:eastAsia="宋体" w:cs="宋体"/>
          <w:color w:val="000"/>
          <w:sz w:val="28"/>
          <w:szCs w:val="28"/>
        </w:rPr>
        <w:t xml:space="preserve">二、坚持不懈加强廉政建设</w:t>
      </w:r>
    </w:p>
    <w:p>
      <w:pPr>
        <w:ind w:left="0" w:right="0" w:firstLine="560"/>
        <w:spacing w:before="450" w:after="450" w:line="312" w:lineRule="auto"/>
      </w:pPr>
      <w:r>
        <w:rPr>
          <w:rFonts w:ascii="宋体" w:hAnsi="宋体" w:eastAsia="宋体" w:cs="宋体"/>
          <w:color w:val="000"/>
          <w:sz w:val="28"/>
          <w:szCs w:val="28"/>
        </w:rPr>
        <w:t xml:space="preserve">廉洁是政府采购的生命线，中心一方面强力推行制度管理，另一方面通过开展经常性的廉政警示教育和集中开展纪律教育，提高工作人员的廉政意识和拒腐能力。尤其是今年“大运”项目，市委、市政府将200万元以上区政府投资或者区政府的建设工程招标事权下放至区级政府采购平台，我中心的业务量剧增，工作更为敏感。为全力做好“办赛事、办城市”项目的采购招标，我中心积极创新举措，加强制度约束，强化过程控制，坚持“阳光招标”，使大运相关项目的招标实现了规范、有序、高效、阳光。</w:t>
      </w:r>
    </w:p>
    <w:p>
      <w:pPr>
        <w:ind w:left="0" w:right="0" w:firstLine="560"/>
        <w:spacing w:before="450" w:after="450" w:line="312" w:lineRule="auto"/>
      </w:pPr>
      <w:r>
        <w:rPr>
          <w:rFonts w:ascii="宋体" w:hAnsi="宋体" w:eastAsia="宋体" w:cs="宋体"/>
          <w:color w:val="000"/>
          <w:sz w:val="28"/>
          <w:szCs w:val="28"/>
        </w:rPr>
        <w:t xml:space="preserve">(一)加强制度约束，强化过程控制，实现廉洁办大运。我中心着眼全局，提前谋划，将困难想在前、问题解决在前，在完善与加强各项内部管理制度的同时，加强与市、区相关监管部门的沟通协调，研究制定科学、合理的执行规则，使我区“办赛事、办城市”项目的采购招标工作有据可依，做到规范、有序、高效。</w:t>
      </w:r>
    </w:p>
    <w:p>
      <w:pPr>
        <w:ind w:left="0" w:right="0" w:firstLine="560"/>
        <w:spacing w:before="450" w:after="450" w:line="312" w:lineRule="auto"/>
      </w:pPr>
      <w:r>
        <w:rPr>
          <w:rFonts w:ascii="宋体" w:hAnsi="宋体" w:eastAsia="宋体" w:cs="宋体"/>
          <w:color w:val="000"/>
          <w:sz w:val="28"/>
          <w:szCs w:val="28"/>
        </w:rPr>
        <w:t xml:space="preserve">在项目招标过程中，我中心认真执行公开、公平、公正和持续改进的工作方针，主动接受外部监督，全力打造“阳光采购”平台。一是自觉接受有关监管部门的监督。凡重大或敏感项目均邀请区纪委(监察)、财政、住建、审计等监管部门，对专家抽取、开标评标等进行全程监督，同时对每一个项目的开评标活动现场情况进行摄录，并刻成光盘存档，以备核查，招标结束后主动向有关部门汇报项目招标情况;二是实行政府采购招标信息公开，“以公开为原则，不公开为例外”，推行年度采购计划总支出重大项目预公告制度，提高采购招标的透明度。通过采取一系列有效措施，实现我区采购招标工作的廉洁高效，迄今为止，没有任何一个项目受到质疑或投诉。</w:t>
      </w:r>
    </w:p>
    <w:p>
      <w:pPr>
        <w:ind w:left="0" w:right="0" w:firstLine="560"/>
        <w:spacing w:before="450" w:after="450" w:line="312" w:lineRule="auto"/>
      </w:pPr>
      <w:r>
        <w:rPr>
          <w:rFonts w:ascii="宋体" w:hAnsi="宋体" w:eastAsia="宋体" w:cs="宋体"/>
          <w:color w:val="000"/>
          <w:sz w:val="28"/>
          <w:szCs w:val="28"/>
        </w:rPr>
        <w:t xml:space="preserve">(二)严格落实党风廉政建设和反腐败工作责任制。中心从实际出发，结合“大运”招标工作，制订了《党风廉政建设和反腐败工作责任制分工一览表》，逐级落实责任，分解工作任务。</w:t>
      </w:r>
    </w:p>
    <w:p>
      <w:pPr>
        <w:ind w:left="0" w:right="0" w:firstLine="560"/>
        <w:spacing w:before="450" w:after="450" w:line="312" w:lineRule="auto"/>
      </w:pPr>
      <w:r>
        <w:rPr>
          <w:rFonts w:ascii="宋体" w:hAnsi="宋体" w:eastAsia="宋体" w:cs="宋体"/>
          <w:color w:val="000"/>
          <w:sz w:val="28"/>
          <w:szCs w:val="28"/>
        </w:rPr>
        <w:t xml:space="preserve">(三)严格执行各项规章制度，强化对领导班子和领导干部权力运行的制约和监督，提高执政能力和领导水平。认真落实《区政府采购中心领导班子重要事项议事规则》要求，所有与“大运”项目有关的业务问题，一律由中层干部会研讨决策，做到了既民主又集中。</w:t>
      </w:r>
    </w:p>
    <w:p>
      <w:pPr>
        <w:ind w:left="0" w:right="0" w:firstLine="560"/>
        <w:spacing w:before="450" w:after="450" w:line="312" w:lineRule="auto"/>
      </w:pPr>
      <w:r>
        <w:rPr>
          <w:rFonts w:ascii="宋体" w:hAnsi="宋体" w:eastAsia="宋体" w:cs="宋体"/>
          <w:color w:val="000"/>
          <w:sz w:val="28"/>
          <w:szCs w:val="28"/>
        </w:rPr>
        <w:t xml:space="preserve">(四)开展各种形式的纪律教育活动，提高工作人员的廉政意识和拒腐能力。根据区纪委关于开展20__年纪律教育学习月活动的相关要求，中心认真组织制定了活动实施方案，正面教育与反面教育相结合、集中学习与自学相结合、廉政案例剖析与廉政文化上墙相结合，开展廉政警示教育、党风廉政建设责任制专题教育和“三纪”教育培训等方式，集中开展纪律教育学习，提高工作人员的勤政廉政意识和抵御诱惑的能力，确保廉洁干事。</w:t>
      </w:r>
    </w:p>
    <w:p>
      <w:pPr>
        <w:ind w:left="0" w:right="0" w:firstLine="560"/>
        <w:spacing w:before="450" w:after="450" w:line="312" w:lineRule="auto"/>
      </w:pPr>
      <w:r>
        <w:rPr>
          <w:rFonts w:ascii="宋体" w:hAnsi="宋体" w:eastAsia="宋体" w:cs="宋体"/>
          <w:color w:val="000"/>
          <w:sz w:val="28"/>
          <w:szCs w:val="28"/>
        </w:rPr>
        <w:t xml:space="preserve">三、顺利通过iso新版认证审核，持续改进管理和服务</w:t>
      </w:r>
    </w:p>
    <w:p>
      <w:pPr>
        <w:ind w:left="0" w:right="0" w:firstLine="560"/>
        <w:spacing w:before="450" w:after="450" w:line="312" w:lineRule="auto"/>
      </w:pPr>
      <w:r>
        <w:rPr>
          <w:rFonts w:ascii="宋体" w:hAnsi="宋体" w:eastAsia="宋体" w:cs="宋体"/>
          <w:color w:val="000"/>
          <w:sz w:val="28"/>
          <w:szCs w:val="28"/>
        </w:rPr>
        <w:t xml:space="preserve">“持续改进”是iso质量管理体系的精髓。根据iso9001：20__版升级改版的要求，中心认真修订和完善包括招标公告模板等在内的各种内部规章制度与配套工作标准，查漏补缺，新版本的升级改版工作顺利完成，并于20__年6月中旬，顺利通过了中环联合(北京)认证中心有限公司的认证审核。</w:t>
      </w:r>
    </w:p>
    <w:p>
      <w:pPr>
        <w:ind w:left="0" w:right="0" w:firstLine="560"/>
        <w:spacing w:before="450" w:after="450" w:line="312" w:lineRule="auto"/>
      </w:pPr>
      <w:r>
        <w:rPr>
          <w:rFonts w:ascii="宋体" w:hAnsi="宋体" w:eastAsia="宋体" w:cs="宋体"/>
          <w:color w:val="000"/>
          <w:sz w:val="28"/>
          <w:szCs w:val="28"/>
        </w:rPr>
        <w:t xml:space="preserve">四、加强协议采购管理，规范协议采购行为</w:t>
      </w:r>
    </w:p>
    <w:p>
      <w:pPr>
        <w:ind w:left="0" w:right="0" w:firstLine="560"/>
        <w:spacing w:before="450" w:after="450" w:line="312" w:lineRule="auto"/>
      </w:pPr>
      <w:r>
        <w:rPr>
          <w:rFonts w:ascii="宋体" w:hAnsi="宋体" w:eastAsia="宋体" w:cs="宋体"/>
          <w:color w:val="000"/>
          <w:sz w:val="28"/>
          <w:szCs w:val="28"/>
        </w:rPr>
        <w:t xml:space="preserve">一是继续跟标市政府采购中心的采购结果，对我区的公务车维修和加油服务项目实行协议采购。由于市中心新一轮的公务车定点保险服务中标结果还未公布，我区公务车定点保险服务暂时沿用上一轮中标结果。</w:t>
      </w:r>
    </w:p>
    <w:p>
      <w:pPr>
        <w:ind w:left="0" w:right="0" w:firstLine="560"/>
        <w:spacing w:before="450" w:after="450" w:line="312" w:lineRule="auto"/>
      </w:pPr>
      <w:r>
        <w:rPr>
          <w:rFonts w:ascii="宋体" w:hAnsi="宋体" w:eastAsia="宋体" w:cs="宋体"/>
          <w:color w:val="000"/>
          <w:sz w:val="28"/>
          <w:szCs w:val="28"/>
        </w:rPr>
        <w:t xml:space="preserve">二是采取措施规范政府采购协议行为。上半年，中心对存在严重违规行为的两家协议供应商进行了处罚，促使其按要求进行了整改，采取措施规范协议采购行为，有效维护了我区政府采购的严肃性。</w:t>
      </w:r>
    </w:p>
    <w:p>
      <w:pPr>
        <w:ind w:left="0" w:right="0" w:firstLine="560"/>
        <w:spacing w:before="450" w:after="450" w:line="312" w:lineRule="auto"/>
      </w:pPr>
      <w:r>
        <w:rPr>
          <w:rFonts w:ascii="宋体" w:hAnsi="宋体" w:eastAsia="宋体" w:cs="宋体"/>
          <w:color w:val="000"/>
          <w:sz w:val="28"/>
          <w:szCs w:val="28"/>
        </w:rPr>
        <w:t xml:space="preserve">五、加强队伍建设，提高团队活力、战斗力与凝聚力</w:t>
      </w:r>
    </w:p>
    <w:p>
      <w:pPr>
        <w:ind w:left="0" w:right="0" w:firstLine="560"/>
        <w:spacing w:before="450" w:after="450" w:line="312" w:lineRule="auto"/>
      </w:pPr>
      <w:r>
        <w:rPr>
          <w:rFonts w:ascii="宋体" w:hAnsi="宋体" w:eastAsia="宋体" w:cs="宋体"/>
          <w:color w:val="000"/>
          <w:sz w:val="28"/>
          <w:szCs w:val="28"/>
        </w:rPr>
        <w:t xml:space="preserve">中心坚持“以人为本”，建立了一种自我激励、自我管理、自我约束的机制，积极营造良好的人才成长环境，建设和谐共进的团队文化。</w:t>
      </w:r>
    </w:p>
    <w:p>
      <w:pPr>
        <w:ind w:left="0" w:right="0" w:firstLine="560"/>
        <w:spacing w:before="450" w:after="450" w:line="312" w:lineRule="auto"/>
      </w:pPr>
      <w:r>
        <w:rPr>
          <w:rFonts w:ascii="宋体" w:hAnsi="宋体" w:eastAsia="宋体" w:cs="宋体"/>
          <w:color w:val="000"/>
          <w:sz w:val="28"/>
          <w:szCs w:val="28"/>
        </w:rPr>
        <w:t xml:space="preserve">一是共建先进的机关文化。号召全体人员推荐喜欢的名言警句或自我创作一句话，并将其与主要工作规章制度等内容上墙，集思广益，集中大家的理念形成中心的核心价值观，构建中心与时俱进、特色鲜明的机关团队文化，发挥潜移默化的作用，共建先进的机关文化。</w:t>
      </w:r>
    </w:p>
    <w:p>
      <w:pPr>
        <w:ind w:left="0" w:right="0" w:firstLine="560"/>
        <w:spacing w:before="450" w:after="450" w:line="312" w:lineRule="auto"/>
      </w:pPr>
      <w:r>
        <w:rPr>
          <w:rFonts w:ascii="宋体" w:hAnsi="宋体" w:eastAsia="宋体" w:cs="宋体"/>
          <w:color w:val="000"/>
          <w:sz w:val="28"/>
          <w:szCs w:val="28"/>
        </w:rPr>
        <w:t xml:space="preserve">二是重视学习与人才培养工作。人才是中心最宝贵的资源，我们不仅要重视“招贤纳士”，更要加强对人才潜能的挖掘和培养工作。中心一直以来十分重视人才培养工作，积极倡导“终身学习”理念，建立“学习型”机关。除了新老员工之间的传、帮、带之外，还经常集中开展业务培训。鼓励并采取切实有效措施支持工作人员积极报名参加档案管理员培训、招标师、采购师考试与继续教育，提高自身综合素质，打造一支高素质的采购招标队伍。</w:t>
      </w:r>
    </w:p>
    <w:p>
      <w:pPr>
        <w:ind w:left="0" w:right="0" w:firstLine="560"/>
        <w:spacing w:before="450" w:after="450" w:line="312" w:lineRule="auto"/>
      </w:pPr>
      <w:r>
        <w:rPr>
          <w:rFonts w:ascii="宋体" w:hAnsi="宋体" w:eastAsia="宋体" w:cs="宋体"/>
          <w:color w:val="000"/>
          <w:sz w:val="28"/>
          <w:szCs w:val="28"/>
        </w:rPr>
        <w:t xml:space="preserve">三是通过开展乒乓球、羽毛球、游泳、广播操等运动以及集体庆祝生日、读书月、影评等各类文体活动，丰富团队生活，融洽感情，打造一支精诚团结、富有活力与凝聚力的队伍。</w:t>
      </w:r>
    </w:p>
    <w:p>
      <w:pPr>
        <w:ind w:left="0" w:right="0" w:firstLine="560"/>
        <w:spacing w:before="450" w:after="450" w:line="312" w:lineRule="auto"/>
      </w:pPr>
      <w:r>
        <w:rPr>
          <w:rFonts w:ascii="宋体" w:hAnsi="宋体" w:eastAsia="宋体" w:cs="宋体"/>
          <w:color w:val="000"/>
          <w:sz w:val="28"/>
          <w:szCs w:val="28"/>
        </w:rPr>
        <w:t xml:space="preserve">六、加强硬件设施建设，营造良好工作生活环境</w:t>
      </w:r>
    </w:p>
    <w:p>
      <w:pPr>
        <w:ind w:left="0" w:right="0" w:firstLine="560"/>
        <w:spacing w:before="450" w:after="450" w:line="312" w:lineRule="auto"/>
      </w:pPr>
      <w:r>
        <w:rPr>
          <w:rFonts w:ascii="宋体" w:hAnsi="宋体" w:eastAsia="宋体" w:cs="宋体"/>
          <w:color w:val="000"/>
          <w:sz w:val="28"/>
          <w:szCs w:val="28"/>
        </w:rPr>
        <w:t xml:space="preserve">一是根据工作需要对洽谈室、开标室等进行了改造装修;二是考虑到天气变化、人多拥挤等情况，特意在服务大厅摆放了椅子、电风扇、饮水机等，为前来办事的服务对象提供周到细致、人性化的服务;三是对中心的计算机等办公设备进行了更新和合理调配，实现了资源优化配置;四是对评标区域声视频监控进行了全面升级改造，确保有效监督。</w:t>
      </w:r>
    </w:p>
    <w:p>
      <w:pPr>
        <w:ind w:left="0" w:right="0" w:firstLine="560"/>
        <w:spacing w:before="450" w:after="450" w:line="312" w:lineRule="auto"/>
      </w:pPr>
      <w:r>
        <w:rPr>
          <w:rFonts w:ascii="宋体" w:hAnsi="宋体" w:eastAsia="宋体" w:cs="宋体"/>
          <w:color w:val="000"/>
          <w:sz w:val="28"/>
          <w:szCs w:val="28"/>
        </w:rPr>
        <w:t xml:space="preserve">第二部分 存在问题</w:t>
      </w:r>
    </w:p>
    <w:p>
      <w:pPr>
        <w:ind w:left="0" w:right="0" w:firstLine="560"/>
        <w:spacing w:before="450" w:after="450" w:line="312" w:lineRule="auto"/>
      </w:pPr>
      <w:r>
        <w:rPr>
          <w:rFonts w:ascii="宋体" w:hAnsi="宋体" w:eastAsia="宋体" w:cs="宋体"/>
          <w:color w:val="000"/>
          <w:sz w:val="28"/>
          <w:szCs w:val="28"/>
        </w:rPr>
        <w:t xml:space="preserve">20__年上半年，中心顶住了超负荷的工作压力，以“专业、高效、阳光”完成了“办赛事、办城市”项目的招标工作，各项工作均取得了较大成绩，但还有下列问题需要研究解决。</w:t>
      </w:r>
    </w:p>
    <w:p>
      <w:pPr>
        <w:ind w:left="0" w:right="0" w:firstLine="560"/>
        <w:spacing w:before="450" w:after="450" w:line="312" w:lineRule="auto"/>
      </w:pPr>
      <w:r>
        <w:rPr>
          <w:rFonts w:ascii="宋体" w:hAnsi="宋体" w:eastAsia="宋体" w:cs="宋体"/>
          <w:color w:val="000"/>
          <w:sz w:val="28"/>
          <w:szCs w:val="28"/>
        </w:rPr>
        <w:t xml:space="preserve">一、合同后续履约监管乏力</w:t>
      </w:r>
    </w:p>
    <w:p>
      <w:pPr>
        <w:ind w:left="0" w:right="0" w:firstLine="560"/>
        <w:spacing w:before="450" w:after="450" w:line="312" w:lineRule="auto"/>
      </w:pPr>
      <w:r>
        <w:rPr>
          <w:rFonts w:ascii="宋体" w:hAnsi="宋体" w:eastAsia="宋体" w:cs="宋体"/>
          <w:color w:val="000"/>
          <w:sz w:val="28"/>
          <w:szCs w:val="28"/>
        </w:rPr>
        <w:t xml:space="preserve">我区的合同后续履约、验收、付款一般由采购单位或建设单位自行承担，我中心作为政府集中采购招标机构，仅承担采购招标过程的组织实施工作，无职权、无人手负责合同后续履约的验收与调解。为解决合同履约问题，我中心呼吁设立专门的采购招标后续履约监管机构。</w:t>
      </w:r>
    </w:p>
    <w:p>
      <w:pPr>
        <w:ind w:left="0" w:right="0" w:firstLine="560"/>
        <w:spacing w:before="450" w:after="450" w:line="312" w:lineRule="auto"/>
      </w:pPr>
      <w:r>
        <w:rPr>
          <w:rFonts w:ascii="宋体" w:hAnsi="宋体" w:eastAsia="宋体" w:cs="宋体"/>
          <w:color w:val="000"/>
          <w:sz w:val="28"/>
          <w:szCs w:val="28"/>
        </w:rPr>
        <w:t xml:space="preserve">二、部分项目的废标率相对偏高</w:t>
      </w:r>
    </w:p>
    <w:p>
      <w:pPr>
        <w:ind w:left="0" w:right="0" w:firstLine="560"/>
        <w:spacing w:before="450" w:after="450" w:line="312" w:lineRule="auto"/>
      </w:pPr>
      <w:r>
        <w:rPr>
          <w:rFonts w:ascii="宋体" w:hAnsi="宋体" w:eastAsia="宋体" w:cs="宋体"/>
          <w:color w:val="000"/>
          <w:sz w:val="28"/>
          <w:szCs w:val="28"/>
        </w:rPr>
        <w:t xml:space="preserve">由于个别采购单位的采购需求比较特殊，专业性强，或者是投标供应商提供的证明资料不齐全等原因，导致货物类和服务类项目的废标率偏高，影响了采购招标的效率。对此，我中心将积极协调政府采购的监管部门以及采购单位，大力推进规模采购与预选承包商制度，加强对招标文件的规范管理，努力提高采购成功率。</w:t>
      </w:r>
    </w:p>
    <w:p>
      <w:pPr>
        <w:ind w:left="0" w:right="0" w:firstLine="560"/>
        <w:spacing w:before="450" w:after="450" w:line="312" w:lineRule="auto"/>
      </w:pPr>
      <w:r>
        <w:rPr>
          <w:rFonts w:ascii="宋体" w:hAnsi="宋体" w:eastAsia="宋体" w:cs="宋体"/>
          <w:color w:val="000"/>
          <w:sz w:val="28"/>
          <w:szCs w:val="28"/>
        </w:rPr>
        <w:t xml:space="preserve">第三部分 下半年工作思路</w:t>
      </w:r>
    </w:p>
    <w:p>
      <w:pPr>
        <w:ind w:left="0" w:right="0" w:firstLine="560"/>
        <w:spacing w:before="450" w:after="450" w:line="312" w:lineRule="auto"/>
      </w:pPr>
      <w:r>
        <w:rPr>
          <w:rFonts w:ascii="宋体" w:hAnsi="宋体" w:eastAsia="宋体" w:cs="宋体"/>
          <w:color w:val="000"/>
          <w:sz w:val="28"/>
          <w:szCs w:val="28"/>
        </w:rPr>
        <w:t xml:space="preserve">一、认真总结和提炼大运项目采购招标成果。大运会筹办期间，我中心解放思想，大胆创新，采取优化程序、开辟“绿色通道”等工作举措，实现了提速提效，圆满完成了“办赛事、办城市”项目的采购招标。成果来之不易，要认真总结经验，查找工作漏洞，为今后开展工作提供有益借鉴。比如开辟“绿色通道”，采取综合评分法的竞争性谈判采购方式，只需10天就能完成一个项目的招标，与公开招标方式相比，时间上缩短了20天，节约率提高了7个百分点，既保证了质量，又大大提高了采购招标效率，各采购单位对此种做法十分满意。又如简化废标处理程序，对公开招标或公开征集谈判失败的“办赛事、办城市”项目，中心根据评标委员会的意见审查决定是否直接转为非公开招标方式采购，采购活动结束后报区财政部门备案，减少审批环节。有两家以上供应商符合条件的采用竞争性谈判方式，只有一家符合条件的采用单一来源谈判方式，从而缩短了招标周期。再如优化工程抽签方式，实行两步抽签法，将原来每个项目约一个小时才能完成的抽签环节缩短到15分钟，节省了大量工作时间，等等。这些工作举措虽是大运筹办特殊时期采取的特殊办法，但经过实践检验，这些创新举措都是可行的，完全可以将这些应急举措形成制度予以固定，作为常规方式延续使用。因此，下半年的一项重要工作，就是与市、区相关部门进行充分沟通，推动上述举措制度化、常态化，从而进一步提高我区政府采购招标效率。</w:t>
      </w:r>
    </w:p>
    <w:p>
      <w:pPr>
        <w:ind w:left="0" w:right="0" w:firstLine="560"/>
        <w:spacing w:before="450" w:after="450" w:line="312" w:lineRule="auto"/>
      </w:pPr>
      <w:r>
        <w:rPr>
          <w:rFonts w:ascii="宋体" w:hAnsi="宋体" w:eastAsia="宋体" w:cs="宋体"/>
          <w:color w:val="000"/>
          <w:sz w:val="28"/>
          <w:szCs w:val="28"/>
        </w:rPr>
        <w:t xml:space="preserve">二、持续改进内部管理。一是进一步完善和健全内部管理机制，全面实行层级管理，认真修订和完善重要事项议事规则，认真贯彻执行民主集中制，完善主任办公会、中层干部会及全体会议制度;修订和完善财务管理、请休假等制度，加强内部管理，提高各项内部管理制度的执行力度;完善工作小组制度，成立业务研究组、文字材料组、质疑处理组，推动工作组内部交流研讨常态化;二是加强队伍建设。坚持不懈开展思想道德、职业道德和廉政教育，引导干部职工形成正确的世界观、人生观和价值观，打造廉洁干事队伍;倡导“终身学习”理念，加强业务培训，努力提高工作人员的综合素质和队伍的整体战斗力;着力加强党支部建设，积极培养后备力量，强化党员先锋模范作用;大力推动共青团、工会、妇委会等群团组织的建设，夯实群众基础，打造团结、和谐、活泼的机关文化。</w:t>
      </w:r>
    </w:p>
    <w:p>
      <w:pPr>
        <w:ind w:left="0" w:right="0" w:firstLine="560"/>
        <w:spacing w:before="450" w:after="450" w:line="312" w:lineRule="auto"/>
      </w:pPr>
      <w:r>
        <w:rPr>
          <w:rFonts w:ascii="宋体" w:hAnsi="宋体" w:eastAsia="宋体" w:cs="宋体"/>
          <w:color w:val="000"/>
          <w:sz w:val="28"/>
          <w:szCs w:val="28"/>
        </w:rPr>
        <w:t xml:space="preserve">三、加强采购招标制度建设。一是进一步修订和完善《政府采购与建设工程招投标法律法规及相关文件汇编》。我中心编印的《政府采购和建设工程招投标法律法规及相关文件汇编》不仅对提高我区采购招标工作人员的法律法规知识和业务能力发挥了重要作用，也深受其他相关部门的欢迎与厚爱，现已多次翻印仍供不应求，可以说在我市采购招标领域产生了广泛的积极影响。下半年应及时跟踪政府采购招标法律法规及政策方针的最新动态，与时俱进，及时更新和充实《法律汇编》的内容，使之很好的为我区政府采购招标工作服务，并为我市采购招标工作提供全新、系统的工具书;二是进一步修订和完善采购招标模板。我区自20__年开始已试行招标文件模板化，目前，市政府采购中心正在研究统一全市政府采购招标模板问题，并召开了全市政府采购系统的专题研讨会，就开展我市政府采购招标模板的修订完善工作进行研究。根据分工，我中心主要负责建筑智能化、灯光音响设备项目招标模板的修订和完善，我中心一定积极配合，提供有益经验，为推动修订和完善全市统一的政府采购招标模板做出应有贡献;三是按照iso9001:20__新版工作手册的要求，细化工作标准，查漏补缺，持续改进管理和服务，提高精细化、标准化水平。</w:t>
      </w:r>
    </w:p>
    <w:p>
      <w:pPr>
        <w:ind w:left="0" w:right="0" w:firstLine="560"/>
        <w:spacing w:before="450" w:after="450" w:line="312" w:lineRule="auto"/>
      </w:pPr>
      <w:r>
        <w:rPr>
          <w:rFonts w:ascii="宋体" w:hAnsi="宋体" w:eastAsia="宋体" w:cs="宋体"/>
          <w:color w:val="000"/>
          <w:sz w:val="28"/>
          <w:szCs w:val="28"/>
        </w:rPr>
        <w:t xml:space="preserve">四、推动解决合同监管乏力、废标率偏高等问题。一是继续与区财政、纪委(监察)、住建、审计、核算中心等部门进行沟通，争取尽快出台加强后续合同履约监管的办法，综合运用法律、经济和行政等手段，惩处中标人爽约、卖标以及不按规定及时签署合同等违法违规行为，维护政府采购招标的严肃性与公信力;二是对招标文件进行严格把关。避免因为采购单位的招标需求不合理，导致投标人不足三家而造成废标，影响采购效率，浪费行政资源。一方面要开展对采购单位(建设单位)采购招标人员的培训，提高我区政府采购招标队伍的总体水平，另一方面要强化对招标文件的审核，严把标书制作关，避免因采购依据不合规或技术参数的设置不合理而影响采购招标质量，尽最大努力降低废标率，提高采购招标的一次性成功率。</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采购工作计划书篇八</w:t>
      </w:r>
    </w:p>
    <w:p>
      <w:pPr>
        <w:ind w:left="0" w:right="0" w:firstLine="560"/>
        <w:spacing w:before="450" w:after="450" w:line="312" w:lineRule="auto"/>
      </w:pPr>
      <w:r>
        <w:rPr>
          <w:rFonts w:ascii="宋体" w:hAnsi="宋体" w:eastAsia="宋体" w:cs="宋体"/>
          <w:color w:val="000"/>
          <w:sz w:val="28"/>
          <w:szCs w:val="28"/>
        </w:rPr>
        <w:t xml:space="preserve">工作计划网发布采购部人员工作计划书范文，更多采购部人员工作计划书范文相关信息请访问工作计划网工作计划频道。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这篇关于《采购部人员工作计划书范文》的文章，是工作计划网特地为大家整理的，希望对大家有所帮助！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光终于翻到13年了，细细回味梳理着已经送走的12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13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2024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2024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13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2024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采购工作计划书篇九</w:t>
      </w:r>
    </w:p>
    <w:p>
      <w:pPr>
        <w:ind w:left="0" w:right="0" w:firstLine="560"/>
        <w:spacing w:before="450" w:after="450" w:line="312" w:lineRule="auto"/>
      </w:pPr>
      <w:r>
        <w:rPr>
          <w:rFonts w:ascii="宋体" w:hAnsi="宋体" w:eastAsia="宋体" w:cs="宋体"/>
          <w:color w:val="000"/>
          <w:sz w:val="28"/>
          <w:szCs w:val="28"/>
        </w:rPr>
        <w:t xml:space="preserve">对企业而言,采购是在做好资金预算的前提下,如何利用单位的有限的资源去办更多的事情,最大化的发挥有限资金的使用空间,从而有效的控制成本,以实现单位节约管理、提高工作效率的目的。本文是本站小编为大家整理的采购</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采购工作计划书篇十</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 配合酒店统一作好经营成本的控制管理，达到经营成本控制目标。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2025-01-16T18:41:21+08:00</dcterms:created>
  <dcterms:modified xsi:type="dcterms:W3CDTF">2025-01-16T18:41:21+08:00</dcterms:modified>
</cp:coreProperties>
</file>

<file path=docProps/custom.xml><?xml version="1.0" encoding="utf-8"?>
<Properties xmlns="http://schemas.openxmlformats.org/officeDocument/2006/custom-properties" xmlns:vt="http://schemas.openxmlformats.org/officeDocument/2006/docPropsVTypes"/>
</file>