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2024年审理室工作总结(优秀9篇)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审理室工作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审理室工作总结篇一</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中华人民共和国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1、今年，处理案件37起，其中未当案件28起、无证运输案件5起、销非案件1起、无证经营案件2起、向未成年人出售卷烟案件1起、5万元以上案件4起、共计3103.7条、总价值767873元、罚没款82080.77元。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审理室工作总结篇二</w:t>
      </w:r>
    </w:p>
    <w:p>
      <w:pPr>
        <w:ind w:left="0" w:right="0" w:firstLine="560"/>
        <w:spacing w:before="450" w:after="450" w:line="312" w:lineRule="auto"/>
      </w:pPr>
      <w:r>
        <w:rPr>
          <w:rFonts w:ascii="宋体" w:hAnsi="宋体" w:eastAsia="宋体" w:cs="宋体"/>
          <w:color w:val="000"/>
          <w:sz w:val="28"/>
          <w:szCs w:val="28"/>
        </w:rPr>
        <w:t xml:space="preserve">在稽查局的正确领导下，我股全体同志紧密协作，较好地完成了局领导交给的各项工作任务，现将一年来的工作总结如下：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为了能更好地胜任审理工作，我股全体同志在平时非常注重政治、业务知识的学习。在日常政治学习中，紧跟形势，注重学习</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稽查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我股共有8篇税收调研文章分别在省、市税务报刊杂志和我局内部刊物《国税稽查信息》上发表，并对各检查科在平时的稽查中提出的各种业务问题作出答复，促进了稽查业务的正常开展。为了加强稽查业务的指导，做好查前培训工作，按照专项检查工作安排，在稽查员下户检查前，我们将金融企业相关的所得税税收政策进行了详细的归纳、整理，编写了《金融企业所得税政策法规汇编》，为稽查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我股三次派出人员分别参加稽查能手培训、进出口业务培训以及出口退税业务培训，还派出业务骨干参加省局组织的出口企业、烟草企业、电力企业检查，均获得省稽查局领导的肯定，通过学习和实践，掌握了更加丰富全面的税收业务知识，干部的理论和实践水平又上了一个新的台阶，使我股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稽查”的规范运行，结合我局实际情况，我们草拟了《南昌市国税稽查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我股共对330余户税务稽查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据的法律法规是否确切，定性是否准确。在审理过程，我们力求案卷无差率达100%，发现问题及时退回补正，有的案卷甚至多次退回。例如，在审理江西省石油供销公司这个无税案时，就发现缺少《税务稽查报告》以及未下达《税务稽查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稽查员深入检查，为国家挽回损失近2万元；二是对南昌市青云谱厦杏三阳摩托车配件部偷税案的审理，发现该个体工商户提供虚假会计资料，企图欺骗我稽查人员，致使稽查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稽查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《稽查局审理科工作总结》全文内容当前网页未完全显示，剩余内容请访问下一页查看。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审理工作总结</w:t>
      </w:r>
    </w:p>
    <w:p>
      <w:pPr>
        <w:ind w:left="0" w:right="0" w:firstLine="560"/>
        <w:spacing w:before="450" w:after="450" w:line="312" w:lineRule="auto"/>
      </w:pPr>
      <w:r>
        <w:rPr>
          <w:rFonts w:ascii="宋体" w:hAnsi="宋体" w:eastAsia="宋体" w:cs="宋体"/>
          <w:color w:val="000"/>
          <w:sz w:val="28"/>
          <w:szCs w:val="28"/>
        </w:rPr>
        <w:t xml:space="preserve">税务分局审理组工作总结</w:t>
      </w:r>
    </w:p>
    <w:p>
      <w:pPr>
        <w:ind w:left="0" w:right="0" w:firstLine="560"/>
        <w:spacing w:before="450" w:after="450" w:line="312" w:lineRule="auto"/>
      </w:pPr>
      <w:r>
        <w:rPr>
          <w:rFonts w:ascii="宋体" w:hAnsi="宋体" w:eastAsia="宋体" w:cs="宋体"/>
          <w:color w:val="000"/>
          <w:sz w:val="28"/>
          <w:szCs w:val="28"/>
        </w:rPr>
        <w:t xml:space="preserve">一、严把关口，提高稽查工作质量</w:t>
      </w:r>
    </w:p>
    <w:p>
      <w:pPr>
        <w:ind w:left="0" w:right="0" w:firstLine="560"/>
        <w:spacing w:before="450" w:after="450" w:line="312" w:lineRule="auto"/>
      </w:pPr>
      <w:r>
        <w:rPr>
          <w:rFonts w:ascii="宋体" w:hAnsi="宋体" w:eastAsia="宋体" w:cs="宋体"/>
          <w:color w:val="000"/>
          <w:sz w:val="28"/>
          <w:szCs w:val="28"/>
        </w:rPr>
        <w:t xml:space="preserve">二、以人为本，全面增强综合素质</w:t>
      </w:r>
    </w:p>
    <w:p>
      <w:pPr>
        <w:ind w:left="0" w:right="0" w:firstLine="560"/>
        <w:spacing w:before="450" w:after="450" w:line="312" w:lineRule="auto"/>
      </w:pPr>
      <w:r>
        <w:rPr>
          <w:rFonts w:ascii="宋体" w:hAnsi="宋体" w:eastAsia="宋体" w:cs="宋体"/>
          <w:color w:val="000"/>
          <w:sz w:val="28"/>
          <w:szCs w:val="28"/>
        </w:rPr>
        <w:t xml:space="preserve">三、横向协作，以分局大局为重</w:t>
      </w:r>
    </w:p>
    <w:p>
      <w:pPr>
        <w:ind w:left="0" w:right="0" w:firstLine="560"/>
        <w:spacing w:before="450" w:after="450" w:line="312" w:lineRule="auto"/>
      </w:pPr>
      <w:r>
        <w:rPr>
          <w:rFonts w:ascii="宋体" w:hAnsi="宋体" w:eastAsia="宋体" w:cs="宋体"/>
          <w:color w:val="000"/>
          <w:sz w:val="28"/>
          <w:szCs w:val="28"/>
        </w:rPr>
        <w:t xml:space="preserve">审理工作总结（2）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为二零零四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宋体" w:hAnsi="宋体" w:eastAsia="宋体" w:cs="宋体"/>
          <w:color w:val="000"/>
          <w:sz w:val="28"/>
          <w:szCs w:val="28"/>
        </w:rPr>
        <w:t xml:space="preserve">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监狱和任绍斌贪污税款一案的警示教育。各色各样的贪官和腐败分子，无一不是在理想信念上动摇和失落，以至于背离和背叛，他们理论上不学，党性上不修，政治上不坚，经不起权力和利益的诱惑，接受了腐朽落后的思想观念，突出了\"私\"，放大了\"权\"，纵容了\"贪\"。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在襄樊清新净水科技有限公司一案的审理中，是定性为“虚开海关完税凭证”还是“偷税”是问题的焦点。我们翻阅了《新刑法》、最高人民法院《对刑法的司法解释》、全国人大常委会《关于惩治偷税、抗税犯罪的补充规定》等法规，经过全组人员讨论，问题最后落脚在“海关完税凭证”是否属于《新刑法》第二百零五条中的“其他发票”。我们积极与市局相关科室取得联系，带上案卷资料、法规，上门咨询，最终把案件定了下来。“在工作中学习，在学习中提高”，正是这种在平时工作中的钻劲，今年我们审理组在省局组织的“企业所得税业务能手考试”中有二名同志取得了省级能手的称号。</w:t>
      </w:r>
    </w:p>
    <w:p>
      <w:pPr>
        <w:ind w:left="0" w:right="0" w:firstLine="560"/>
        <w:spacing w:before="450" w:after="450" w:line="312" w:lineRule="auto"/>
      </w:pPr>
      <w:r>
        <w:rPr>
          <w:rFonts w:ascii="宋体" w:hAnsi="宋体" w:eastAsia="宋体" w:cs="宋体"/>
          <w:color w:val="000"/>
          <w:sz w:val="28"/>
          <w:szCs w:val="28"/>
        </w:rPr>
        <w:t xml:space="preserve">在强化审理工作中，我们通过学习培训、经验交流、专题调研等措施，全面提高干部素质，力求达到政治上可靠、业务上过硬、法规上熟悉、微机上会用，说得明、定得准、行的通的地步。今年所有审理案件，无一例提起复议和诉讼。我们靠过硬的队伍办过硬的税案，在纳税人中产生了良好的信誉。</w:t>
      </w:r>
    </w:p>
    <w:p>
      <w:pPr>
        <w:ind w:left="0" w:right="0" w:firstLine="560"/>
        <w:spacing w:before="450" w:after="450" w:line="312" w:lineRule="auto"/>
      </w:pPr>
      <w:r>
        <w:rPr>
          <w:rFonts w:ascii="宋体" w:hAnsi="宋体" w:eastAsia="宋体" w:cs="宋体"/>
          <w:color w:val="000"/>
          <w:sz w:val="28"/>
          <w:szCs w:val="28"/>
        </w:rPr>
        <w:t xml:space="preserve">三、横向协作，以分局大局为重</w:t>
      </w:r>
    </w:p>
    <w:p>
      <w:pPr>
        <w:ind w:left="0" w:right="0" w:firstLine="560"/>
        <w:spacing w:before="450" w:after="450" w:line="312" w:lineRule="auto"/>
      </w:pPr>
      <w:r>
        <w:rPr>
          <w:rFonts w:ascii="宋体" w:hAnsi="宋体" w:eastAsia="宋体" w:cs="宋体"/>
          <w:color w:val="000"/>
          <w:sz w:val="28"/>
          <w:szCs w:val="28"/>
        </w:rPr>
        <w:t xml:space="preserve">我们审理组虽然肩负着分局全部稽查任务的审理工作，但今年在分局几个重点核心工作中，我们仍在完成本职工作的基础上积极配合，出人出力。在计征科的ctais数据清理维护工作中，我们组三人全部参与数据调查核对，尤其是王祖军同志克服孩子小、爱人生病的特殊情况，多次加班加点，任劳任怨毫无怨言。</w:t>
      </w:r>
    </w:p>
    <w:p>
      <w:pPr>
        <w:ind w:left="0" w:right="0" w:firstLine="560"/>
        <w:spacing w:before="450" w:after="450" w:line="312" w:lineRule="auto"/>
      </w:pPr>
      <w:r>
        <w:rPr>
          <w:rFonts w:ascii="宋体" w:hAnsi="宋体" w:eastAsia="宋体" w:cs="宋体"/>
          <w:color w:val="000"/>
          <w:sz w:val="28"/>
          <w:szCs w:val="28"/>
        </w:rPr>
        <w:t xml:space="preserve">xx年，我们取得的一些成绩，这些成绩的取得是科室党支部高度重视和英明领导的结果，也是我们组人员团结拼搏和无私奉献的结果。在新的一年里，我们将坚持依法行政，文明稽查，对税务案件的处理上贯彻“狠、稳、准”三，严格以事实为根据，以法律为准绳，做到公正、公平、不偏不倚；以专项重点稽查为契机，对稽查中发现的问题，严格依法办事，决不姑息迁就，更不能失之以宽、失之以软，要真正通过强有力的手段，达到查处一案、震动一方、教育一片之目的，从而净化纳税环境，为税收征管提供一个健康的运作环境。</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审理室工作总结篇四</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20__年，我院共受理各类行政诉讼案件10件，比上年增长40%。已审结8件，审结率达80。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__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审理室工作总结篇五</w:t>
      </w:r>
    </w:p>
    <w:p>
      <w:pPr>
        <w:ind w:left="0" w:right="0" w:firstLine="560"/>
        <w:spacing w:before="450" w:after="450" w:line="312" w:lineRule="auto"/>
      </w:pPr>
      <w:r>
        <w:rPr>
          <w:rFonts w:ascii="宋体" w:hAnsi="宋体" w:eastAsia="宋体" w:cs="宋体"/>
          <w:color w:val="000"/>
          <w:sz w:val="28"/>
          <w:szCs w:val="28"/>
        </w:rPr>
        <w:t xml:space="preserve">紧密联系案件审理工作的实际，加强政治理论学习，把学理论、学政策、学业务当作一项重要任务。认真学习《中国监察》、《纪检监察报》等党报党刊，学习《干部素养读本》、《落实重于一切》等书籍。进一步熟悉和掌握《中国xxx纪律处分条例》、《xxx行政监察法》等法律条规和案件审理方面的业务知识，并且认真总结学习经验和学习体会，不断提高执纪水平和业务能力。</w:t>
      </w:r>
    </w:p>
    <w:p>
      <w:pPr>
        <w:ind w:left="0" w:right="0" w:firstLine="560"/>
        <w:spacing w:before="450" w:after="450" w:line="312" w:lineRule="auto"/>
      </w:pPr>
      <w:r>
        <w:rPr>
          <w:rFonts w:ascii="宋体" w:hAnsi="宋体" w:eastAsia="宋体" w:cs="宋体"/>
          <w:color w:val="000"/>
          <w:sz w:val="28"/>
          <w:szCs w:val="28"/>
        </w:rPr>
        <w:t xml:space="preserve">审理室严格按照“事实清楚、证据确凿、定性准确、处理恰当、手续完备、程序合法”的办案基本要求，坚持原则，秉公执纪，严把审核关口，依纪依法审核违犯党纪政纪案件。今年上半年，我室共审结违犯党纪政纪案件7件，处分7人，涉及副科级以上干部2人，其中，给予开除党籍处分4人、党内严重警告2人，党内警告处分1人；开除公职处分2人。</w:t>
      </w:r>
    </w:p>
    <w:p>
      <w:pPr>
        <w:ind w:left="0" w:right="0" w:firstLine="560"/>
        <w:spacing w:before="450" w:after="450" w:line="312" w:lineRule="auto"/>
      </w:pPr>
      <w:r>
        <w:rPr>
          <w:rFonts w:ascii="宋体" w:hAnsi="宋体" w:eastAsia="宋体" w:cs="宋体"/>
          <w:color w:val="000"/>
          <w:sz w:val="28"/>
          <w:szCs w:val="28"/>
        </w:rPr>
        <w:t xml:space="preserve">我室始终以保证案件质量为重点，着力提高案件审核的能力和水平。一是坚持围绕中心、服务大局把每一起案件特别是重大事故和突发事件等责任追究案件，都放到全局中考虑，确保案件处理有利于经济发展和社会稳定，进一步保证了案件审理工作取得良好的综合效果。二是坚持对重大疑难复杂案件提前介入，加强沟通协调，及时了解和掌握案件查办中的问题，适时提出阶段性工作建议，进一步提高办案效率。三是坚持实体与程序并重，加大对办案程序的监督力度，突出对办案期限等情况的全面审核，注重处分决定的有效执行和落实，维护被调查人的合法权益。进一步强化了案件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加强对基层纪委案件审理工作的指导，作为我室的一项重要工作常抓不懈。认真解答关于案件的咨询，解决工作中的实际问题。把业务指导的重点放在准确认定违纪性质上，继续加大对基层自办案件的协审力度，确保全县所办案件的整体质量，进一步推行“乡案县审”制度。</w:t>
      </w:r>
    </w:p>
    <w:p>
      <w:pPr>
        <w:ind w:left="0" w:right="0" w:firstLine="560"/>
        <w:spacing w:before="450" w:after="450" w:line="312" w:lineRule="auto"/>
      </w:pPr>
      <w:r>
        <w:rPr>
          <w:rFonts w:ascii="宋体" w:hAnsi="宋体" w:eastAsia="宋体" w:cs="宋体"/>
          <w:color w:val="000"/>
          <w:sz w:val="28"/>
          <w:szCs w:val="28"/>
        </w:rPr>
        <w:t xml:space="preserve">我室对全县各乡镇纪委进行划分片区，针对每个片特点，召开座谈会，学习政纪党纪条规及相关法律法规、对典型案例进行讨论分析，学习贯彻上级会议精神，共同提高我县审理人员的整体业务水平，使乡镇纪检工作得到扎实有效的开展。</w:t>
      </w:r>
    </w:p>
    <w:p>
      <w:pPr>
        <w:ind w:left="0" w:right="0" w:firstLine="560"/>
        <w:spacing w:before="450" w:after="450" w:line="312" w:lineRule="auto"/>
      </w:pPr>
      <w:r>
        <w:rPr>
          <w:rFonts w:ascii="宋体" w:hAnsi="宋体" w:eastAsia="宋体" w:cs="宋体"/>
          <w:color w:val="000"/>
          <w:sz w:val="28"/>
          <w:szCs w:val="28"/>
        </w:rPr>
        <w:t xml:space="preserve">在深入基层进行审理业务指导的同时，认真总结基层纪委工作中的新做法及新经验，共同探讨在审理工作中存在新情况、新问题和疑难问题，并提出有针对性的解决方案，努力写出些有一定价值的调研文章。</w:t>
      </w:r>
    </w:p>
    <w:p>
      <w:pPr>
        <w:ind w:left="0" w:right="0" w:firstLine="560"/>
        <w:spacing w:before="450" w:after="450" w:line="312" w:lineRule="auto"/>
      </w:pPr>
      <w:r>
        <w:rPr>
          <w:rFonts w:ascii="宋体" w:hAnsi="宋体" w:eastAsia="宋体" w:cs="宋体"/>
          <w:color w:val="000"/>
          <w:sz w:val="28"/>
          <w:szCs w:val="28"/>
        </w:rPr>
        <w:t xml:space="preserve">四、在做好审理业务工作的同时，服务大局，服从领导的安排，及时完成领导交办的各项工作。一是按时完成市纪委布置的案件审理方面的数据统计和业务调研任务；二是积极参加“三双”惠民活动；三是对退伍军人安置情况进行监督。</w:t>
      </w:r>
    </w:p>
    <w:p>
      <w:pPr>
        <w:ind w:left="0" w:right="0" w:firstLine="560"/>
        <w:spacing w:before="450" w:after="450" w:line="312" w:lineRule="auto"/>
      </w:pPr>
      <w:r>
        <w:rPr>
          <w:rFonts w:ascii="宋体" w:hAnsi="宋体" w:eastAsia="宋体" w:cs="宋体"/>
          <w:color w:val="000"/>
          <w:sz w:val="28"/>
          <w:szCs w:val="28"/>
        </w:rPr>
        <w:t xml:space="preserve">今年上半年做了一些工作，取得了一定成绩，但也存在一些不足，在以后工作中，增强学习意识，抓审理队伍素质建设、提高审理水平、创新审理工作思路、完善审理监督机制，力争审理工作上一个新的台阶。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审理室工作总结篇六</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宋体" w:hAnsi="宋体" w:eastAsia="宋体" w:cs="宋体"/>
          <w:color w:val="000"/>
          <w:sz w:val="28"/>
          <w:szCs w:val="28"/>
        </w:rPr>
        <w:t xml:space="preserve">我们应有的贡献。</w:t>
      </w:r>
    </w:p>
    <w:p>
      <w:pPr>
        <w:ind w:left="0" w:right="0" w:firstLine="560"/>
        <w:spacing w:before="450" w:after="450" w:line="312" w:lineRule="auto"/>
      </w:pPr>
      <w:r>
        <w:rPr>
          <w:rFonts w:ascii="宋体" w:hAnsi="宋体" w:eastAsia="宋体" w:cs="宋体"/>
          <w:color w:val="000"/>
          <w:sz w:val="28"/>
          <w:szCs w:val="28"/>
        </w:rPr>
        <w:t xml:space="preserve">2024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十八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审理室工作总结篇七</w:t>
      </w:r>
    </w:p>
    <w:p>
      <w:pPr>
        <w:ind w:left="0" w:right="0" w:firstLine="560"/>
        <w:spacing w:before="450" w:after="450" w:line="312" w:lineRule="auto"/>
      </w:pPr>
      <w:r>
        <w:rPr>
          <w:rFonts w:ascii="宋体" w:hAnsi="宋体" w:eastAsia="宋体" w:cs="宋体"/>
          <w:color w:val="000"/>
          <w:sz w:val="28"/>
          <w:szCs w:val="28"/>
        </w:rPr>
        <w:t xml:space="preserve">近年来，xxx局紧紧围绕党委政府中心工作，坚持“以人为本、复议为民”的宗旨，树立“围绕中心、服务大局，化解矛盾、构建和谐”的理念，认真履行行政复议职责，全面加强行政复议工作，完善行政复议制度，不断提高行政复议能力，畅通行政复议渠道，提高行政复议办案质量，行政复议基础工作扎实，法律文书制作规范，案卷档案管理有序，各类行政复议报表报送及时，执法案卷评查开展认真，年均办理行政复议案件30件以上，有效地依法保护人民群众的合法权益，为促进现代新昆明经济社会跨越发展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审理室工作总结篇八</w:t>
      </w:r>
    </w:p>
    <w:p>
      <w:pPr>
        <w:ind w:left="0" w:right="0" w:firstLine="560"/>
        <w:spacing w:before="450" w:after="450" w:line="312" w:lineRule="auto"/>
      </w:pPr>
      <w:r>
        <w:rPr>
          <w:rFonts w:ascii="宋体" w:hAnsi="宋体" w:eastAsia="宋体" w:cs="宋体"/>
          <w:color w:val="000"/>
          <w:sz w:val="28"/>
          <w:szCs w:val="28"/>
        </w:rPr>
        <w:t xml:space="preserve">《中华人民共和国刑法》第36条规定：“由于犯罪行为而使被害人遭受经济损失的，对犯罪分子除依法给予刑事处罚外，并应根据情况判处赔偿经济损失。”《中华人民共和国刑事诉讼法》第77条也规定：“被害人由于被告人的犯罪行为而遭受物质损失的，在刑事诉讼过程中，有权提起附带民事诉讼。”我国法律有关刑事附带民事诉讼的规定，不仅有效地保护了公民的合法权利，而且简化了诉讼程序，节省了诉讼投入，有利于司法机关全面、客观、及时地处理案件。近年来，随着公民法律意识的提高，人们更加懂得运用法律武器维护自己的合法权益，刑事附带民事诉讼案件也呈明显的上升趋势。但是，由于主客观各方面的原因，法院在具体处理此类案件时，却往往出现久调不决、久拖不决、空调空判的现象，极大地影响了案件的审理。本文就如何审理刑事附带民事诉讼案件谈一些粗浅认识。</w:t>
      </w:r>
    </w:p>
    <w:p>
      <w:pPr>
        <w:ind w:left="0" w:right="0" w:firstLine="560"/>
        <w:spacing w:before="450" w:after="450" w:line="312" w:lineRule="auto"/>
      </w:pPr>
      <w:r>
        <w:rPr>
          <w:rFonts w:ascii="宋体" w:hAnsi="宋体" w:eastAsia="宋体" w:cs="宋体"/>
          <w:color w:val="000"/>
          <w:sz w:val="28"/>
          <w:szCs w:val="28"/>
        </w:rPr>
        <w:t xml:space="preserve">一、遵循法律程序，搞好调查核实，做好思想工作</w:t>
      </w:r>
    </w:p>
    <w:p>
      <w:pPr>
        <w:ind w:left="0" w:right="0" w:firstLine="560"/>
        <w:spacing w:before="450" w:after="450" w:line="312" w:lineRule="auto"/>
      </w:pPr>
      <w:r>
        <w:rPr>
          <w:rFonts w:ascii="宋体" w:hAnsi="宋体" w:eastAsia="宋体" w:cs="宋体"/>
          <w:color w:val="000"/>
          <w:sz w:val="28"/>
          <w:szCs w:val="28"/>
        </w:rPr>
        <w:t xml:space="preserve">法院审理刑事附带民事诉讼案件，应注意遵循法律程序，特别是有关民事诉讼的程序。由于我国公民的法律认识水平较低，多数被害人不知道享有这一权利或误认为“赔了就不罚”而没有或放弃提出附带民事诉讼的请求，因此，法院在受理刑事案件的同时就应当告知被害人有权提起附带民事诉讼，促使被害人及时保护自己的合法权利。否则，被害人在开庭审理甚至一审宣判后再提起附带民事诉讼，法院将处于被动地位。法院收到民事诉状后，应当进行审查，并在七日内决定是否立案。受理后，应当及时向附带民事诉讼的被告人送达附带民事诉状，并确定其提交民事答辩状的时间。审理附带民事诉讼案件可以调解，经调解不能达成协议或调解书送达前当事人一方反悔的，附带民事诉讼应当同刑事诉讼一并开庭审理。</w:t>
      </w:r>
    </w:p>
    <w:p>
      <w:pPr>
        <w:ind w:left="0" w:right="0" w:firstLine="560"/>
        <w:spacing w:before="450" w:after="450" w:line="312" w:lineRule="auto"/>
      </w:pPr>
      <w:r>
        <w:rPr>
          <w:rFonts w:ascii="宋体" w:hAnsi="宋体" w:eastAsia="宋体" w:cs="宋体"/>
          <w:color w:val="000"/>
          <w:sz w:val="28"/>
          <w:szCs w:val="28"/>
        </w:rPr>
        <w:t xml:space="preserve">法院受理附带民事诉讼后，应注意搞好调查核实工作，在核实诉讼请求是否真实可靠，是否属于赔偿范围的同时，重点核实被告人的财产状况，查清赔偿能力。而且还要做好双方当事人的思想工作，一方面消除被告人的对立情绪，促使其主动赔偿；一方面做好被害人的工作，讲明法律规定的赔偿原则，强调原告的举证责任，使其诉讼请求合理合法，为以后的调解和判决打下基础。</w:t>
      </w:r>
    </w:p>
    <w:p>
      <w:pPr>
        <w:ind w:left="0" w:right="0" w:firstLine="560"/>
        <w:spacing w:before="450" w:after="450" w:line="312" w:lineRule="auto"/>
      </w:pPr>
      <w:r>
        <w:rPr>
          <w:rFonts w:ascii="宋体" w:hAnsi="宋体" w:eastAsia="宋体" w:cs="宋体"/>
          <w:color w:val="000"/>
          <w:sz w:val="28"/>
          <w:szCs w:val="28"/>
        </w:rPr>
        <w:t xml:space="preserve">二、查清案件事实，分清责任</w:t>
      </w:r>
    </w:p>
    <w:p>
      <w:pPr>
        <w:ind w:left="0" w:right="0" w:firstLine="560"/>
        <w:spacing w:before="450" w:after="450" w:line="312" w:lineRule="auto"/>
      </w:pPr>
      <w:r>
        <w:rPr>
          <w:rFonts w:ascii="宋体" w:hAnsi="宋体" w:eastAsia="宋体" w:cs="宋体"/>
          <w:color w:val="000"/>
          <w:sz w:val="28"/>
          <w:szCs w:val="28"/>
        </w:rPr>
        <w:t xml:space="preserve">以事实为根据，以法律为准绳是我国法制的一项基本原则，任何案件的处理都必须建立在案件事实清楚的基础之上。对于刑事附带民事诉讼案件，事实不仅是刑事责任定罪量刑的根据，也是处理民事赔偿的根据所在。</w:t>
      </w:r>
    </w:p>
    <w:p>
      <w:pPr>
        <w:ind w:left="0" w:right="0" w:firstLine="560"/>
        <w:spacing w:before="450" w:after="450" w:line="312" w:lineRule="auto"/>
      </w:pPr>
      <w:r>
        <w:rPr>
          <w:rFonts w:ascii="宋体" w:hAnsi="宋体" w:eastAsia="宋体" w:cs="宋体"/>
          <w:color w:val="000"/>
          <w:sz w:val="28"/>
          <w:szCs w:val="28"/>
        </w:rPr>
        <w:t xml:space="preserve">一般民事侵权是以过错责任原则来确定赔偿责任的，过错大，则责任大。笔者认为，附带民事诉讼案件不应与之相悖，民事赔偿应与刑事责任相一致，而刑事责任是靠查明犯罪事实，分析具体情节来确定的。例如孙某、于某、李某共同伤害一案，三被告人在火车上因胡某多占座位而与之发生口角，于某、李某抱住胡某，孙某持刀将胡某刺成重伤。此案中，孙某的刑事责任大，理应多承担赔偿责任；于某、李某刑事责任小，理应少承担赔偿责任，胡某也有过错，故可适当减轻三被告人的赔偿责任。此案的.犯罪事实查清了，各被告人在犯罪中的作用、地位查清了，则赔偿责任也好确定了。</w:t>
      </w:r>
    </w:p>
    <w:p>
      <w:pPr>
        <w:ind w:left="0" w:right="0" w:firstLine="560"/>
        <w:spacing w:before="450" w:after="450" w:line="312" w:lineRule="auto"/>
      </w:pPr>
      <w:r>
        <w:rPr>
          <w:rFonts w:ascii="宋体" w:hAnsi="宋体" w:eastAsia="宋体" w:cs="宋体"/>
          <w:color w:val="000"/>
          <w:sz w:val="28"/>
          <w:szCs w:val="28"/>
        </w:rPr>
        <w:t xml:space="preserve">三、遵循自愿、合法原则调解</w:t>
      </w:r>
    </w:p>
    <w:p>
      <w:pPr>
        <w:ind w:left="0" w:right="0" w:firstLine="560"/>
        <w:spacing w:before="450" w:after="450" w:line="312" w:lineRule="auto"/>
      </w:pPr>
      <w:r>
        <w:rPr>
          <w:rFonts w:ascii="宋体" w:hAnsi="宋体" w:eastAsia="宋体" w:cs="宋体"/>
          <w:color w:val="000"/>
          <w:sz w:val="28"/>
          <w:szCs w:val="28"/>
        </w:rPr>
        <w:t xml:space="preserve">审理附带民事诉讼案件可以在自愿、合法的基础之上进行调解。调解应在附带民事诉讼双方当事人之间进行，而不应仅在家属之间进行。被告人由于受到指控，人身自由受到限制，往往存在恐惧不安的心理。因此审判人员在主持调解时，应明确告知被告人的权利，使之作出真实的意思表示，不能利用被告人的恐惧心理施加压力，使之作出违心的意思表示。否则，当事人对已经发生法律效力的调解以违反自愿原则提出申诉，调解便可能无效，反而增加讼累。</w:t>
      </w:r>
    </w:p>
    <w:p>
      <w:pPr>
        <w:ind w:left="0" w:right="0" w:firstLine="560"/>
        <w:spacing w:before="450" w:after="450" w:line="312" w:lineRule="auto"/>
      </w:pPr>
      <w:r>
        <w:rPr>
          <w:rFonts w:ascii="宋体" w:hAnsi="宋体" w:eastAsia="宋体" w:cs="宋体"/>
          <w:color w:val="000"/>
          <w:sz w:val="28"/>
          <w:szCs w:val="28"/>
        </w:rPr>
        <w:t xml:space="preserve">调解还应符合合法的原则，不仅要符合诉讼法的规定，还要符合实体法的规定。有的审判人员急于调解，先调解后开庭，开庭后却认定被告人的行为属于正当防卫，不应承担任何法律责任，这样反而会给法院工作造成负面影响。</w:t>
      </w:r>
    </w:p>
    <w:p>
      <w:pPr>
        <w:ind w:left="0" w:right="0" w:firstLine="560"/>
        <w:spacing w:before="450" w:after="450" w:line="312" w:lineRule="auto"/>
      </w:pPr>
      <w:r>
        <w:rPr>
          <w:rFonts w:ascii="宋体" w:hAnsi="宋体" w:eastAsia="宋体" w:cs="宋体"/>
          <w:color w:val="000"/>
          <w:sz w:val="28"/>
          <w:szCs w:val="28"/>
        </w:rPr>
        <w:t xml:space="preserve">四、及时判决，加大执行力度</w:t>
      </w:r>
    </w:p>
    <w:p>
      <w:pPr>
        <w:ind w:left="0" w:right="0" w:firstLine="560"/>
        <w:spacing w:before="450" w:after="450" w:line="312" w:lineRule="auto"/>
      </w:pPr>
      <w:r>
        <w:rPr>
          <w:rFonts w:ascii="宋体" w:hAnsi="宋体" w:eastAsia="宋体" w:cs="宋体"/>
          <w:color w:val="000"/>
          <w:sz w:val="28"/>
          <w:szCs w:val="28"/>
        </w:rPr>
        <w:t xml:space="preserve">刑事附带民事诉讼案件应纠正“着重调解”、“久调不判”的作法，对调解不成的，应及时判决。久调一方面会影响刑事案件的及时审结，另一方面含有强制当事人接受调解的意思，这样做有违法律规定。但判决结案的案件往往难以执行，为了避免民事判决成为一纸空文，维护法律的严肃性，笔者认为，可以借鉴民事诉讼法的有关规定，加大执行力度。</w:t>
      </w:r>
    </w:p>
    <w:p>
      <w:pPr>
        <w:ind w:left="0" w:right="0" w:firstLine="560"/>
        <w:spacing w:before="450" w:after="450" w:line="312" w:lineRule="auto"/>
      </w:pPr>
      <w:r>
        <w:rPr>
          <w:rFonts w:ascii="宋体" w:hAnsi="宋体" w:eastAsia="宋体" w:cs="宋体"/>
          <w:color w:val="000"/>
          <w:sz w:val="28"/>
          <w:szCs w:val="28"/>
        </w:rPr>
        <w:t xml:space="preserve">1、根据谁主持谁举证原则，让原告人提供被告人的财产状况，以利于法院采取执行措施。</w:t>
      </w:r>
    </w:p>
    <w:p>
      <w:pPr>
        <w:ind w:left="0" w:right="0" w:firstLine="560"/>
        <w:spacing w:before="450" w:after="450" w:line="312" w:lineRule="auto"/>
      </w:pPr>
      <w:r>
        <w:rPr>
          <w:rFonts w:ascii="宋体" w:hAnsi="宋体" w:eastAsia="宋体" w:cs="宋体"/>
          <w:color w:val="000"/>
          <w:sz w:val="28"/>
          <w:szCs w:val="28"/>
        </w:rPr>
        <w:t xml:space="preserve">2、为防止被告人及其家属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审理室工作总结篇九</w:t>
      </w:r>
    </w:p>
    <w:p>
      <w:pPr>
        <w:ind w:left="0" w:right="0" w:firstLine="560"/>
        <w:spacing w:before="450" w:after="450" w:line="312" w:lineRule="auto"/>
      </w:pPr>
      <w:r>
        <w:rPr>
          <w:rFonts w:ascii="宋体" w:hAnsi="宋体" w:eastAsia="宋体" w:cs="宋体"/>
          <w:color w:val="000"/>
          <w:sz w:val="28"/>
          <w:szCs w:val="28"/>
        </w:rPr>
        <w:t xml:space="preserve">打字室半年工作总结</w:t>
      </w:r>
    </w:p>
    <w:p>
      <w:pPr>
        <w:ind w:left="0" w:right="0" w:firstLine="560"/>
        <w:spacing w:before="450" w:after="450" w:line="312" w:lineRule="auto"/>
      </w:pPr>
      <w:r>
        <w:rPr>
          <w:rFonts w:ascii="宋体" w:hAnsi="宋体" w:eastAsia="宋体" w:cs="宋体"/>
          <w:color w:val="000"/>
          <w:sz w:val="28"/>
          <w:szCs w:val="28"/>
        </w:rPr>
        <w:t xml:space="preserve">文印室打字员试用期工作总结</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在业务主管和同事们的大力支持和帮助下，本人认真学习，严格履行工作责任，本人在试用期间，较好地完成了本职工作任务。现将试用期工作总结如下，希望大家提出宝贵意见。编辑。</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中国论文联盟整理三、忠于职守，严格做好保密工作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英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2025-01-18T11:59:37+08:00</dcterms:created>
  <dcterms:modified xsi:type="dcterms:W3CDTF">2025-01-18T11:59:37+08:00</dcterms:modified>
</cp:coreProperties>
</file>

<file path=docProps/custom.xml><?xml version="1.0" encoding="utf-8"?>
<Properties xmlns="http://schemas.openxmlformats.org/officeDocument/2006/custom-properties" xmlns:vt="http://schemas.openxmlformats.org/officeDocument/2006/docPropsVTypes"/>
</file>