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房屋买卖合同协议书(汇总12篇)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房屋买卖合同协议书篇一合同编号：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房屋买卖合同协议书篇一</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现经甲、乙双方协商，达成协议如下：_________________《-----------(合同和房屋的标明)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1、乙方已缴付楼款/首期款：_________________(人民币)元(不包含交予中介定金)。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六、本协议自双方签字之日起生效、本协议为一式叁份，甲方执贰份，乙方执壹份，均具同等法律效力。《-----------(声明该协议签订份数，声明法律效力)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房屋买卖合同协议书篇二</w:t>
      </w:r>
    </w:p>
    <w:p>
      <w:pPr>
        <w:ind w:left="0" w:right="0" w:firstLine="560"/>
        <w:spacing w:before="450" w:after="450" w:line="312" w:lineRule="auto"/>
      </w:pPr>
      <w:r>
        <w:rPr>
          <w:rFonts w:ascii="宋体" w:hAnsi="宋体" w:eastAsia="宋体" w:cs="宋体"/>
          <w:color w:val="000"/>
          <w:sz w:val="28"/>
          <w:szCs w:val="28"/>
        </w:rPr>
        <w:t xml:space="preserve">由于甲方原因导致乙方取得房屋所有权证的，乙方有权追究甲方违约责任，乙方有权解除合同或依据本合同请求法院强制履行过户手续。若因此导致乙方解除合同，甲方应向乙方退还首付款、定金、及支付总房款10%的违约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房屋买卖合同协议书篇三</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一、乙方借给甲方人民币___元(大写：______元整)，甲方应于__________年__________月__________日前归还完毕。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房屋买卖合同协议书篇五</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二、双方议定上述房地产及附属建筑物总价款为人民币_______(大写__________)，即人民币______________。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房屋买卖合同协议书篇七</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6、本合同未尽事项，由甲、乙双方另行议定，并签订补充协议。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7、本合同在履行中发生争议，由甲、乙双方协商解决。协商不成时，甲、乙双方同意由甲方所在地人民法院起诉。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8、本合同一式二份，甲、乙双方各执一份，甲、乙双方签字之日起生效。均具有同等效力。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一、甲方房屋位于建设路文苑小区3号楼3单元14层西户，建筑面积约 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万元，包括：地暖费、各种设施开口费、销售不动产税、小区绿化费、房屋维修基金等。以后如有车位，应由乙方购买，与甲方无关。乙方于 年 月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 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房屋买卖合同协议书篇九</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房屋买卖合同协议书篇十一</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三、乙方于__年__月__日向甲方支付首付款万元（大写：拾万仟佰拾元整）。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2025-01-17T01:08:33+08:00</dcterms:created>
  <dcterms:modified xsi:type="dcterms:W3CDTF">2025-01-17T01:08:33+08:00</dcterms:modified>
</cp:coreProperties>
</file>

<file path=docProps/custom.xml><?xml version="1.0" encoding="utf-8"?>
<Properties xmlns="http://schemas.openxmlformats.org/officeDocument/2006/custom-properties" xmlns:vt="http://schemas.openxmlformats.org/officeDocument/2006/docPropsVTypes"/>
</file>