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最新银行行长述职报告完整版(实用13篇)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我给大家整理的报告范文，欢迎大家阅读分享借鉴，希望对大家能够有所帮助。银行行长述职报告完整版篇一人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银行行长述职报告完整版篇一</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x支行二季度存款保险基金捆绑推动方案”、“x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x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x支行自身发展的需要，在现有的条件下，20x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xx年4月，县支行事后监督工作上收到市分行后，由于各种原因，以行当月差错高达1笔，我连续给营业部相关人员开了三次会，逐笔分析差错原因，帮助寻求解决办法，对柜台业务有针对性的指导培训，同时出台“xx支行差错管理办法”，“x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x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xx年取得了一点成绩的话，那么离不开组织上的关心培养，离不开支行新老班子两位班长的帮助，更离不开支行全体员工的鼎力支持，在这里一并表示感谢。20x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银行行长述职报告完整版篇二</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__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银行行长述职报告完整版篇三</w:t>
      </w:r>
    </w:p>
    <w:p>
      <w:pPr>
        <w:ind w:left="0" w:right="0" w:firstLine="560"/>
        <w:spacing w:before="450" w:after="450" w:line="312" w:lineRule="auto"/>
      </w:pPr>
      <w:r>
        <w:rPr>
          <w:rFonts w:ascii="宋体" w:hAnsi="宋体" w:eastAsia="宋体" w:cs="宋体"/>
          <w:color w:val="000"/>
          <w:sz w:val="28"/>
          <w:szCs w:val="28"/>
        </w:rPr>
        <w:t xml:space="preserve">认真负责，做好xx县支行邮政金融业务发展工作。年初依据省市工作会议精神，结合我行的实际情况，按照xx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240.1(8000)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xx县支行按照市分行的统一安排部署，于4月完成县支行的组建和银行的挂牌工作，全县所有二级支行网点相关的牌、证、照办理完毕。5月第前完成所有支行的对外营业用的章的更换启用和银行网点的挂牌。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1、扶贫贴息年累计发放293笔293户、5xx.76万元;累计收回46笔、46户、xx0万元;年末结余247笔、247户、409.76万元。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2、下岗失业贴息年累计发放203笔、203户、573万元;累计收回50笔、50户、xx.2万元;年末结余xx3笔、xx3户、461.8万元。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4、小额业务xx县支行小额业务累计放贷xx66笔、4008.93万元，%，贷款结余542户xx79.52万元，当月实现放贷xx1笔428.57万元，累计放贷量和贷款结余量均排全市邮政金融系统第一位。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自9月3日正式启动小额信用贷款业务，截至xx月共发放小额贷款50笔，金额337.6万元，结存47笔、329.6万元。其中：农户贷款9笔、20.5万元，商户贷款41笔、3xx.1万元。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xx县支行小额贷款业务支持“一村一品”工作的开展，20xx年xx月xx日上午，xx县支行在xx县云盖寺镇云镇村召开农户贷款现场发放会。云盖寺镇党委书记邢光阳、云盖寺镇人大主席田峰、农技站站长胡海燕、云镇村村长胡应平等村干部以及xx支行信贷部全体人员和当地村民参加了贷款现场发放会，会上成功发放了三笔农户联保贷款4.5万元。xx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xx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xx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xx邮政金融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银行行长述职报告完整版篇四</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银行行长述职报告完整版篇五</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xx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1、今年“xx比赛”中获得市第一名。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选择于xx年x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20xx年度内控三好第x名”、“中间业务收入先进集体”、“国际结算市占提升先进单位”、“迎国庆拔河比赛第x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xx年末，全行各项人民币存款余额实现了扭负，最终完成分行计划的x%，其中储蓄存款贡献了x亿元的新增，完成任务的xx%。20xx年末，各项人民币存款余额实现了飞跃式的增长，超额完成分行任务xx%，主要借助于人民币企业存款xx%的.完成率，各项外汇存款余额更是空前猛增，完成x%，外汇企业存款完成x%；20xx年一季度，人民币各项存款完成xx%，外汇各项存款完成率高达x%。x年来，xx支行各项存款余额由20xx年初的xx亿元增加到xx亿元，人民币储蓄存款实现增长xx亿元，人民币企业存款增长x亿元。</w:t>
      </w:r>
    </w:p>
    <w:p>
      <w:pPr>
        <w:ind w:left="0" w:right="0" w:firstLine="560"/>
        <w:spacing w:before="450" w:after="450" w:line="312" w:lineRule="auto"/>
      </w:pPr>
      <w:r>
        <w:rPr>
          <w:rFonts w:ascii="宋体" w:hAnsi="宋体" w:eastAsia="宋体" w:cs="宋体"/>
          <w:color w:val="000"/>
          <w:sz w:val="28"/>
          <w:szCs w:val="28"/>
        </w:rPr>
        <w:t xml:space="preserve">（2）贷款业务稳步发展。20xx年末，xx支行各项贷款余额x亿元，比年初新增x亿元；20xx年末，各项贷款余额为x亿元，新增x亿元，增幅xx%；20xx年第一季度各项贷款余额x亿元，比年初新增近x亿元，增幅x%。x年来，xx支行各项贷款余额由20xx初的xx亿元增加到xx亿元，公司贷款增长x亿元，零售贷款实现增长x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97.5%（计划为1595万元，实际收入中扣除1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银行行长述职报告完整版篇八</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 “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 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 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即使在撤县设市后，仍然属于县域经济，金融资源极其有限，对存款的竞争可以说到了“白热化”的程度，稍有松懈，存款市场份额就会被同业蚕食殆尽。20xx年，我们一直把存款作为全行重中之重的工作，常抓不懈。通过加大资源配置，完善考核办法，加强市场营销等行之有效的措施，促进了存款的稳步增长。到年末，全口径存款时点余额88，78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38万元，全口径存款新增占到了四大国有商业银行新增总额的185.46%(其他三家国有商业银行都是负增长)，占到了×××全部7家银行业金融机构存款新增总额的36.53%。资金实力、创效能力、资产质量均位居×××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 在国家宏观调控加强，银根紧缩的情况下，积极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xx年2月调入支行任党委书记、行长。任职期间，能够认真贯彻落实上级有关金融政策方针，不循私情，秉公办事，努力实践\"三个代表\"重要思想，认真执行有关财务治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竞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欲望，廉洁自律，特别是在人、财、物的管理上，严格按政策、按程序办，自觉做到既不借集体的利益去换取个人的私利，也不拿手中之权搞以权谋私，自觉当好“一把手”、用好“一支笔”，努力把每一分钱都花在刀刃上、花出效益来，努力为大家理好财、当好家，不乱批乱支一分钱。</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银行行长述职报告完整版篇十一</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作为支行的行长，我始终以“三个代表”重要思想和科学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ji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97.5%（计划为1595万元，实际收入中扣除1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2025-01-16T12:50:21+08:00</dcterms:created>
  <dcterms:modified xsi:type="dcterms:W3CDTF">2025-01-16T12:50:21+08:00</dcterms:modified>
</cp:coreProperties>
</file>

<file path=docProps/custom.xml><?xml version="1.0" encoding="utf-8"?>
<Properties xmlns="http://schemas.openxmlformats.org/officeDocument/2006/custom-properties" xmlns:vt="http://schemas.openxmlformats.org/officeDocument/2006/docPropsVTypes"/>
</file>