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六稳六保个人心得体会 六稳六保工作个人心得体会(汇总8篇)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六稳六保个人心得体会篇一</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六稳六保个人心得体会篇二</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战决胜之年，突如其来的新冠肺炎疫情给我们完成既定目标任务带来挑战。中央政治局日前召开会议，分析疫情防控和经济形势，提出了当前经济社会发展工作的总要求，不仅强调要加大“六稳”工作力度，而且明确提出了“六保”任务。坚决贯彻落实习近平总书记重要讲话精神和党中央决策部署，牢牢把握稳中求进工作总基调，扎实做好“六稳”工作，落实“六保”任务，善于变压力为动力，勇于攻坚克难，只争朝夕、真抓实干，我们就一定能克服暂时困难、战胜风险挑战，赢得发展主动。</w:t>
      </w:r>
    </w:p>
    <w:p>
      <w:pPr>
        <w:ind w:left="0" w:right="0" w:firstLine="560"/>
        <w:spacing w:before="450" w:after="450" w:line="312" w:lineRule="auto"/>
      </w:pPr>
      <w:r>
        <w:rPr>
          <w:rFonts w:ascii="宋体" w:hAnsi="宋体" w:eastAsia="宋体" w:cs="宋体"/>
          <w:color w:val="000"/>
          <w:sz w:val="28"/>
          <w:szCs w:val="28"/>
        </w:rPr>
        <w:t xml:space="preserve">面对前所未有的挑战，必须充分估计困难、风险和不确定性，强化底线思维，做好较长时间应对风险挑战的思想准备和工作准备。扎实做好“六稳”工作、全面落实“六保”任务，正是针对当前新形势提出的，是坚持稳中求进工作总基调的主要着力点。要深刻认识到，在疫情防控常态化前提下，只有稳住经济基本盘，兜住民生底线，才能在稳的基础上积极进取，全面推进复工复产达产，恢复正常经济社会秩序，培育壮大新的增长点增长极，牢牢把握发展主动权。</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关系经济发展和社会稳定大局。民生稳，人心就稳，社会就稳。就业是最大的民生，“六稳”工作、“六保”任务，就业都摆在首位。保居民就业，就要实施好就业优先政策，全面强化稳就业举措，减负稳岗扩就业并举，千方百计增强企业稳定和创造就业岗位能力。保基本民生，就要强化困难群体基本生活保障，适当提高城乡低保、抚恤补助等保障标准，把因疫情和患病陷入困境的人员纳入救助范围，对受疫情影响严重地区发放临时生活补贴，相关价格补贴联动机制要及时启动。保市场主体，就要着力帮扶中小微企业渡过难关，加快落实各项政策，推进减税降费，降低融资成本和房屋租金，提高中小企业生存和发展能力。保粮食能源安全，就要发挥好“三农”的压舱石作用，做到粮食生产稳字当头，煤电油气安全稳定供应。保产业链供应链稳定，就要促进产业链协同复工复产达产，保持稳定性和竞争力。保基层运转，就要提高财政资金使用效率，保障基层公共服务。</w:t>
      </w:r>
    </w:p>
    <w:p>
      <w:pPr>
        <w:ind w:left="0" w:right="0" w:firstLine="560"/>
        <w:spacing w:before="450" w:after="450" w:line="312" w:lineRule="auto"/>
      </w:pPr>
      <w:r>
        <w:rPr>
          <w:rFonts w:ascii="宋体" w:hAnsi="宋体" w:eastAsia="宋体" w:cs="宋体"/>
          <w:color w:val="000"/>
          <w:sz w:val="28"/>
          <w:szCs w:val="28"/>
        </w:rPr>
        <w:t xml:space="preserve">习近平总书记在考察时强调：“我国经济稳中向好、长期向好的基本趋势没有改变”。在这场抗击疫情的严峻斗争中，我国经济经受住冲击，展现出巨大韧性。我们要坚定信心、保持定力，真抓实干、稳中求进，决胜全面小康、决战脱贫攻坚，迎来更好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六稳六保个人心得体会篇三</w:t>
      </w:r>
    </w:p>
    <w:p>
      <w:pPr>
        <w:ind w:left="0" w:right="0" w:firstLine="560"/>
        <w:spacing w:before="450" w:after="450" w:line="312" w:lineRule="auto"/>
      </w:pPr>
      <w:r>
        <w:rPr>
          <w:rFonts w:ascii="宋体" w:hAnsi="宋体" w:eastAsia="宋体" w:cs="宋体"/>
          <w:color w:val="000"/>
          <w:sz w:val="28"/>
          <w:szCs w:val="28"/>
        </w:rPr>
        <w:t xml:space="preserve">1 抗击疫情，人人有责。20_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本站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宋体" w:hAnsi="宋体" w:eastAsia="宋体" w:cs="宋体"/>
          <w:color w:val="000"/>
          <w:sz w:val="28"/>
          <w:szCs w:val="28"/>
        </w:rPr>
        <w:t xml:space="preserve">20__教师停课不停学心得体会范文2 疫情为令速防控，学校师生“一盘棋”。为坚决贯彻落实党中央、国务院决策部署，全力做好新型冠状病毒的疫情防控工作，我校根据上级党委和主管部门对疫情防控工作的要求和安排，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二、启用多个网络平台保障信息通畅。通过钉钉信息平台进一步提高政治站位，强化教师思想认识，统一思想，便于指挥。通过qq、微信平台加强对师生的密切联系，确保第一时间掌握师生及家庭动态，利于传达防控知识，宣传党中央的政策。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四、全体党员教师到防控第一线。学校支委在疫情防控的关键时期，及时发出工作要求通知，要求党员不忘初心、牢记使命，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六稳六保个人心得体会篇四</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六稳六保个人工作心得体会感想</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六稳六保个人心得体会篇五</w:t>
      </w:r>
    </w:p>
    <w:p>
      <w:pPr>
        <w:ind w:left="0" w:right="0" w:firstLine="560"/>
        <w:spacing w:before="450" w:after="450" w:line="312" w:lineRule="auto"/>
      </w:pPr>
      <w:r>
        <w:rPr>
          <w:rFonts w:ascii="宋体" w:hAnsi="宋体" w:eastAsia="宋体" w:cs="宋体"/>
          <w:color w:val="000"/>
          <w:sz w:val="28"/>
          <w:szCs w:val="28"/>
        </w:rPr>
        <w:t xml:space="preserve">代表委员指出，在全面建成小康社会和“十三五”规划收官之年，抓“六保”，促“六稳”，关键是抓好落实。</w:t>
      </w:r>
    </w:p>
    <w:p>
      <w:pPr>
        <w:ind w:left="0" w:right="0" w:firstLine="560"/>
        <w:spacing w:before="450" w:after="450" w:line="312" w:lineRule="auto"/>
      </w:pPr>
      <w:r>
        <w:rPr>
          <w:rFonts w:ascii="宋体" w:hAnsi="宋体" w:eastAsia="宋体" w:cs="宋体"/>
          <w:color w:val="000"/>
          <w:sz w:val="28"/>
          <w:szCs w:val="28"/>
        </w:rPr>
        <w:t xml:space="preserve">全国工商联在《关于狠抓政策落实促进“六稳”“六保”的提案》中指出，实现“六稳”“六保”，民营企业将勇于担当，努力履行历史使命。疫情暴发以来，中央和地方出台了一系列助力企业复工复产、稳企纾困的政策措施，与近年来连续出台的惠企政策，共同构成促进民营企业健康发展的“政策组合拳”。这些措施及时、精准、有力，既解民营企业的燃眉之急，又利于长远发展，关键是抓好落实。</w:t>
      </w:r>
    </w:p>
    <w:p>
      <w:pPr>
        <w:ind w:left="0" w:right="0" w:firstLine="560"/>
        <w:spacing w:before="450" w:after="450" w:line="312" w:lineRule="auto"/>
      </w:pPr>
      <w:r>
        <w:rPr>
          <w:rFonts w:ascii="宋体" w:hAnsi="宋体" w:eastAsia="宋体" w:cs="宋体"/>
          <w:color w:val="000"/>
          <w:sz w:val="28"/>
          <w:szCs w:val="28"/>
        </w:rPr>
        <w:t xml:space="preserve">全国工商联调研表明，一些政策在落实上还存在痛点难点堵点，“最后一公里”问题仍然没有得到很好解决，政策效力打了折扣。为更好发挥民营企业在“六稳”“六保”中的重要作用，抓好惠企政策的落实至关重要。对此，全国工商联上述提案建议，以完善制度促落实，以巡视督查促落实，以有效参与促落实，以优化环境促落实。</w:t>
      </w:r>
    </w:p>
    <w:p>
      <w:pPr>
        <w:ind w:left="0" w:right="0" w:firstLine="560"/>
        <w:spacing w:before="450" w:after="450" w:line="312" w:lineRule="auto"/>
      </w:pPr>
      <w:r>
        <w:rPr>
          <w:rFonts w:ascii="宋体" w:hAnsi="宋体" w:eastAsia="宋体" w:cs="宋体"/>
          <w:color w:val="000"/>
          <w:sz w:val="28"/>
          <w:szCs w:val="28"/>
        </w:rPr>
        <w:t xml:space="preserve">全国政协委员、中共中央党校(国家行政学院)马克思主义学院院长张占斌对《经济参考报》记者指出，20__年注定是个极其不平静、不平凡的年份。这一年是全面建成小康社会和“十三五”规划收官之年，既要实现第一个百年奋斗目标，也要为“十四五”发展和实现第二个百年奋斗目标打好基础。</w:t>
      </w:r>
    </w:p>
    <w:p>
      <w:pPr>
        <w:ind w:left="0" w:right="0" w:firstLine="560"/>
        <w:spacing w:before="450" w:after="450" w:line="312" w:lineRule="auto"/>
      </w:pPr>
      <w:r>
        <w:rPr>
          <w:rFonts w:ascii="宋体" w:hAnsi="宋体" w:eastAsia="宋体" w:cs="宋体"/>
          <w:color w:val="000"/>
          <w:sz w:val="28"/>
          <w:szCs w:val="28"/>
        </w:rPr>
        <w:t xml:space="preserve">张占斌表示，面对新冠肺炎疫情给我国经济社会发展带来的前所未有的冲击挑战，我们要夺取疫情防控和经济社会发展工作的“双胜利”，这是20__年必须完成的硬任务，也是对国家治理体系和治理能力的一次时代“大考”。我们必须充分估计困难、风险和不确定性，切实增强紧迫感，抓实经济社会发展各项工作。</w:t>
      </w:r>
    </w:p>
    <w:p>
      <w:pPr>
        <w:ind w:left="0" w:right="0" w:firstLine="560"/>
        <w:spacing w:before="450" w:after="450" w:line="312" w:lineRule="auto"/>
      </w:pPr>
      <w:r>
        <w:rPr>
          <w:rFonts w:ascii="宋体" w:hAnsi="宋体" w:eastAsia="宋体" w:cs="宋体"/>
          <w:color w:val="000"/>
          <w:sz w:val="28"/>
          <w:szCs w:val="28"/>
        </w:rPr>
        <w:t xml:space="preserve">他指出，当前，国内已呈现疫情防控形势持续向好、生产生活秩序加快恢复的态势。这次疫情短期冲击很大，但中长期来看，并没有改变我国经济增长的内在动力和基本态势。我们要抓住疫情的倒逼机制，加速我国转变发展方式、优化经济结构、转换增长动力的步伐。我国经济韧性好、潜力足、回旋余地大，要把这些优势逐步发挥出来。</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六稳六保个人心得体会篇六</w:t>
      </w:r>
    </w:p>
    <w:p>
      <w:pPr>
        <w:ind w:left="0" w:right="0" w:firstLine="560"/>
        <w:spacing w:before="450" w:after="450" w:line="312" w:lineRule="auto"/>
      </w:pPr>
      <w:r>
        <w:rPr>
          <w:rFonts w:ascii="宋体" w:hAnsi="宋体" w:eastAsia="宋体" w:cs="宋体"/>
          <w:color w:val="000"/>
          <w:sz w:val="28"/>
          <w:szCs w:val="28"/>
        </w:rPr>
        <w:t xml:space="preserve">6月3日，副省长王新伟专题调研由其牵头推进的中原网球中心二期、鲲鹏软件小镇、新郑国际机场北货运区及飞行区配套工程、南飞行区改造工程和郑州南站枢纽工程项目。</w:t>
      </w:r>
    </w:p>
    <w:p>
      <w:pPr>
        <w:ind w:left="0" w:right="0" w:firstLine="560"/>
        <w:spacing w:before="450" w:after="450" w:line="312" w:lineRule="auto"/>
      </w:pPr>
      <w:r>
        <w:rPr>
          <w:rFonts w:ascii="宋体" w:hAnsi="宋体" w:eastAsia="宋体" w:cs="宋体"/>
          <w:color w:val="000"/>
          <w:sz w:val="28"/>
          <w:szCs w:val="28"/>
        </w:rPr>
        <w:t xml:space="preserve">每到一处，王新伟都深入施工现场察看建设进度，现场研究协调推进中遇到的困难，并勉励施工单位紧盯时序节点，科学组织施工，搞好统筹调度，确保项目早竣工早见效，为全面落实“六稳”“六保”提供有力支撑。</w:t>
      </w:r>
    </w:p>
    <w:p>
      <w:pPr>
        <w:ind w:left="0" w:right="0" w:firstLine="560"/>
        <w:spacing w:before="450" w:after="450" w:line="312" w:lineRule="auto"/>
      </w:pPr>
      <w:r>
        <w:rPr>
          <w:rFonts w:ascii="宋体" w:hAnsi="宋体" w:eastAsia="宋体" w:cs="宋体"/>
          <w:color w:val="000"/>
          <w:sz w:val="28"/>
          <w:szCs w:val="28"/>
        </w:rPr>
        <w:t xml:space="preserve">王新伟强调，重点项目建设对高质量发展具有关键性、引领性和支撑性作用，省直相关部门和项目属地政府要树牢“项目为王”理念，进一步健全工作机制、畅通“绿色通道”，专人专班解决资金、土地、用工等问题，共同把重点项目建设抓实、抓细、抓出成效。项目建设单位要强化责任意识，严格按相关要求做好疫情防控、环境保护、安全生产等工作，尤其要落实好高温作业各项保障措施，全力打造精品工程、安全工程、标杆工程。</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六稳六保个人心得体会篇七</w:t>
      </w:r>
    </w:p>
    <w:p>
      <w:pPr>
        <w:ind w:left="0" w:right="0" w:firstLine="560"/>
        <w:spacing w:before="450" w:after="450" w:line="312" w:lineRule="auto"/>
      </w:pPr>
      <w:r>
        <w:rPr>
          <w:rFonts w:ascii="宋体" w:hAnsi="宋体" w:eastAsia="宋体" w:cs="宋体"/>
          <w:color w:val="000"/>
          <w:sz w:val="28"/>
          <w:szCs w:val="28"/>
        </w:rPr>
        <w:t xml:space="preserve">习近平总书记来陕考察时强调，扎实做好稳就业、稳金融、稳外贸、稳外资、稳投资、稳预期工作，全面落实保居民就业、保基本民生、保市场主体、保粮食能源安全、保产业链供应链稳定、保基层运转任务。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习近平总书记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习近平总书记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新冠疫情，对经济社会发展带来前所未有的冲击。在全面建成小康社会和“十三五”规划收官之年、脱贫攻坚决战决胜之年，原本就有不少硬仗要打，加之疫情不可避免给我们完成既定目标任务带来挑战。全省上下必须认真学习宣传贯彻习近平总书记来陕考察重要讲话重要指示精神，扎实做好“六稳”工作，全面落实“六保”任务，努力克服疫情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疫情阴霾终将散去，三秦大地已然春暖花开!让我们“勇立潮头、争当时代弄潮儿”，越是艰险越向前，万众一心加油干，坚定不移沿着习近平总书记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六稳六保个人心得体会篇八</w:t>
      </w:r>
    </w:p>
    <w:p>
      <w:pPr>
        <w:ind w:left="0" w:right="0" w:firstLine="560"/>
        <w:spacing w:before="450" w:after="450" w:line="312" w:lineRule="auto"/>
      </w:pPr>
      <w:r>
        <w:rPr>
          <w:rFonts w:ascii="宋体" w:hAnsi="宋体" w:eastAsia="宋体" w:cs="宋体"/>
          <w:color w:val="000"/>
          <w:sz w:val="28"/>
          <w:szCs w:val="28"/>
        </w:rPr>
        <w:t xml:space="preserve">4月10日晚间，央视“新闻1+1”节目连线国家卫健委医政医管局监察专员焦亚辉。焦雅辉说，“两山”医院确实是这一次抗击新冠肺炎疫情的标志性的两家医院，现在火神山还有40多名患者，雷神山还有15名左右的患者。15号之前把这两家医院的病人转到同济、协和、人民和中南这4家医院当中去。“两山”医院也要关闭。这两家医院不会马上拆除，还是会保留一段时间。</w:t>
      </w:r>
    </w:p>
    <w:p>
      <w:pPr>
        <w:ind w:left="0" w:right="0" w:firstLine="560"/>
        <w:spacing w:before="450" w:after="450" w:line="312" w:lineRule="auto"/>
      </w:pPr>
      <w:r>
        <w:rPr>
          <w:rFonts w:ascii="宋体" w:hAnsi="宋体" w:eastAsia="宋体" w:cs="宋体"/>
          <w:color w:val="000"/>
          <w:sz w:val="28"/>
          <w:szCs w:val="28"/>
        </w:rPr>
        <w:t xml:space="preserve">随着新冠肺炎疫情得到了控制，火神山、雷神山这“两山医院”已完成了其历史使命，即将被关闭。有关部门虽然表示这“两山医院”会保留一段时间，作为备用。但可能有更多的民众希望能将这“两山医院”能永久保留下来，最好能将其改为“新冠肺炎博物馆”，在全国各地收集各种与新冠肺炎相关的有价值的资料，保存在这“两山医院”内，使之成为一个教育基地。</w:t>
      </w:r>
    </w:p>
    <w:p>
      <w:pPr>
        <w:ind w:left="0" w:right="0" w:firstLine="560"/>
        <w:spacing w:before="450" w:after="450" w:line="312" w:lineRule="auto"/>
      </w:pPr>
      <w:r>
        <w:rPr>
          <w:rFonts w:ascii="宋体" w:hAnsi="宋体" w:eastAsia="宋体" w:cs="宋体"/>
          <w:color w:val="000"/>
          <w:sz w:val="28"/>
          <w:szCs w:val="28"/>
        </w:rPr>
        <w:t xml:space="preserve">“两山医院”让世人见证了真正的中国速度和中国奇迹。世界卫生组织总干事谭德赛惊讶地评论称，“我一生中从未见过这种动员”。在世人见证“两山医院”中国速度的同时，全国各省市医务工作者也从全国各地奔赴武汉，投入到救治患者的工作中来，实现了“应收尽收、应治尽治”的目标，经过两个月的努力，武汉及全国各地的新冠肺炎疫情得到了有效的控制，得到了世人的广泛赞誉，死亡率大幅低于世界上的一些疫情高发地区的国家。</w:t>
      </w:r>
    </w:p>
    <w:p>
      <w:pPr>
        <w:ind w:left="0" w:right="0" w:firstLine="560"/>
        <w:spacing w:before="450" w:after="450" w:line="312" w:lineRule="auto"/>
      </w:pPr>
      <w:r>
        <w:rPr>
          <w:rFonts w:ascii="宋体" w:hAnsi="宋体" w:eastAsia="宋体" w:cs="宋体"/>
          <w:color w:val="000"/>
          <w:sz w:val="28"/>
          <w:szCs w:val="28"/>
        </w:rPr>
        <w:t xml:space="preserve">“两山医院”让人看到了中国的应急反应能力和社会治理能力，更记录了全国人民奋力抗击新冠肺炎疫情的顽强斗志和凝聚力。从中央到地方全民动员，大家守望相助，共克时艰。不管是一线医护工作者，还是社区工作人员，都付出了巨大努力，有的还牺牲在了抗疫岗位上，许多故事可歌可泣。“两山医院”是这次疫情阻击战的重要见证。</w:t>
      </w:r>
    </w:p>
    <w:p>
      <w:pPr>
        <w:ind w:left="0" w:right="0" w:firstLine="560"/>
        <w:spacing w:before="450" w:after="450" w:line="312" w:lineRule="auto"/>
      </w:pPr>
      <w:r>
        <w:rPr>
          <w:rFonts w:ascii="宋体" w:hAnsi="宋体" w:eastAsia="宋体" w:cs="宋体"/>
          <w:color w:val="000"/>
          <w:sz w:val="28"/>
          <w:szCs w:val="28"/>
        </w:rPr>
        <w:t xml:space="preserve">如今，“两山医院”的救治使命即将完成，它们的去留，人们挺关心。如果能够保存下来，哪怕是其中一部分，今后，让武汉以及全国各地的民众都有机会来参观，接受教育，永远铭记那些为抗击疫情作出突出贡献和牺牲的人，同时借此宣传公共卫生知识，提高国民的防护意识，完善政府的应对突发公共卫生事件的机制和能力，不失为很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2025-01-17T06:12:08+08:00</dcterms:created>
  <dcterms:modified xsi:type="dcterms:W3CDTF">2025-01-17T06:12:08+08:00</dcterms:modified>
</cp:coreProperties>
</file>

<file path=docProps/custom.xml><?xml version="1.0" encoding="utf-8"?>
<Properties xmlns="http://schemas.openxmlformats.org/officeDocument/2006/custom-properties" xmlns:vt="http://schemas.openxmlformats.org/officeDocument/2006/docPropsVTypes"/>
</file>