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幼儿园个人工作计划大班配班(实用14篇)</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幼儿园个人工作计划大班配班篇一20xx年已经过去，我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幼儿园个人工作计划大班配班篇一</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幼儿园个人工作计划大班配班篇二</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一、利用家长资源，开展全园性的环境创设，让家长了解幼儿园的教学活动和具体的主题活动，引导家长多方位的支持幼儿的活动。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二、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三、综合运用多种方法，如家园联系册，电话交流，家访等，加强家园联系。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四、家园互动，积极筹备春节文艺演出。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幼儿园个人工作计划大班配班篇三</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幼儿园个人工作计划大班配班篇四</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幼儿园个人工作计划大班配班篇五</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（3）进一步体会各种演奏中音色、音量、节奏型配置的表现规律，积极参与，团体设计演奏。进一步养成对团体和乐器负责的积极情感。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幼儿园个人工作计划大班配班篇七</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幼儿园个人工作计划大班配班篇八</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 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幼儿园个人工作计划大班配班篇九</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3、不断挑战自己，多上台发言。</w:t>
      </w:r>
    </w:p>
    <w:p>
      <w:pPr>
        <w:ind w:left="0" w:right="0" w:firstLine="560"/>
        <w:spacing w:before="450" w:after="450" w:line="312" w:lineRule="auto"/>
      </w:pPr>
      <w:r>
        <w:rPr>
          <w:rFonts w:ascii="宋体" w:hAnsi="宋体" w:eastAsia="宋体" w:cs="宋体"/>
          <w:color w:val="000"/>
          <w:sz w:val="28"/>
          <w:szCs w:val="28"/>
        </w:rPr>
        <w:t xml:space="preserve">4、提升自己素质，努力进取。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幼儿园个人工作计划大班配班篇十二</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以下是工作计划网工作计划栏目编辑为您整理的2024幼儿园大班教师个人工作计划，供您参考，更多详细内容请点击工作计划网查看。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2024幼儿园大班教师个人工作计划</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幼儿园个人工作计划大班配班篇十四</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2025-01-16T08:52:40+08:00</dcterms:created>
  <dcterms:modified xsi:type="dcterms:W3CDTF">2025-01-16T08:52:40+08:00</dcterms:modified>
</cp:coreProperties>
</file>

<file path=docProps/custom.xml><?xml version="1.0" encoding="utf-8"?>
<Properties xmlns="http://schemas.openxmlformats.org/officeDocument/2006/custom-properties" xmlns:vt="http://schemas.openxmlformats.org/officeDocument/2006/docPropsVTypes"/>
</file>