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2025年建档立卡总结(优质10篇)</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建档立卡总结篇一</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县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2025年，我校对照省市县扶贫办辖区贫困户及在校生建档立卡信息，核准具有扶贫名单，现将本年度教育精准扶贫工作开展情况总结如下: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张宝军校长为组长，张波老师为副组长，校委会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和县教育局;二是，建立贫困学生的在校情况档案;三是，及时准确上报补助卡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1、学校提供专项资金，开展经济帮扶，送温暖、送爱心。每学期拿出经费的4%用于购买学习用品，资助贫困生。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根据上级文件要求，对辖区内两名残疾儿童实施送教上门活动，学校将残疾儿童分配到人，包扶教师一月至少送教上门两次，要求送教内容符合儿童年龄和认知能力。</w:t>
      </w:r>
    </w:p>
    <w:p>
      <w:pPr>
        <w:ind w:left="0" w:right="0" w:firstLine="560"/>
        <w:spacing w:before="450" w:after="450" w:line="312" w:lineRule="auto"/>
      </w:pPr>
      <w:r>
        <w:rPr>
          <w:rFonts w:ascii="宋体" w:hAnsi="宋体" w:eastAsia="宋体" w:cs="宋体"/>
          <w:color w:val="000"/>
          <w:sz w:val="28"/>
          <w:szCs w:val="28"/>
        </w:rPr>
        <w:t xml:space="preserve">七、切实做好扶贫帮困信息反馈工作。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县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建档立卡总结篇二</w:t>
      </w:r>
    </w:p>
    <w:p>
      <w:pPr>
        <w:ind w:left="0" w:right="0" w:firstLine="560"/>
        <w:spacing w:before="450" w:after="450" w:line="312" w:lineRule="auto"/>
      </w:pPr>
      <w:r>
        <w:rPr>
          <w:rFonts w:ascii="宋体" w:hAnsi="宋体" w:eastAsia="宋体" w:cs="宋体"/>
          <w:color w:val="000"/>
          <w:sz w:val="28"/>
          <w:szCs w:val="28"/>
        </w:rPr>
        <w:t xml:space="preserve">从近段时间工作来看，还有少数乡镇、少数村对摸排工作不彻底，存在遗漏的情况，精神、智力不愿办证的情况。下一步，我们将进一步梳理、摸排疑似残疾人情况，主要是精神、智力残疾人不愿办证情况，针对情况解决；二是建立乡村两级残疾人档案资料，为脱贫工作做好服务；三是进一步做好数据比对工作，协助乡镇梳理残疾人“二项补贴”工作的落实。</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建档立卡总结篇三</w:t>
      </w:r>
    </w:p>
    <w:p>
      <w:pPr>
        <w:ind w:left="0" w:right="0" w:firstLine="560"/>
        <w:spacing w:before="450" w:after="450" w:line="312" w:lineRule="auto"/>
      </w:pPr>
      <w:r>
        <w:rPr>
          <w:rFonts w:ascii="宋体" w:hAnsi="宋体" w:eastAsia="宋体" w:cs="宋体"/>
          <w:color w:val="000"/>
          <w:sz w:val="28"/>
          <w:szCs w:val="28"/>
        </w:rPr>
        <w:t xml:space="preserve">2025年来，在县委、县政府的正确领导下，在县扶贫办的关心支持下，我乡紧紧围绕“决战脱贫攻坚、决胜全面小康”的工作主线，将精准扶贫工作作为一项政治任务来抓，坚持真心为民、真情帮扶，统一思想、提高认识，精心组织，大胆实践，扎实推进精准扶贫各项工作，精准扶贫工作紧跟县扶贫办步伐，将帮扶工作真正落实到实处，下面就乡2025年精准扶贫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1978户5417人。主要以汉族为主。有建档立卡贫困村2个。其中：2025年退出1个为村、2025年退出1个为村;有精准识别的建档立卡贫困户96户312人，其中：14年退出10户49人，15年退出27户82人，16年退出22户67人，17年退出36户111人，18年退出1户3人。实现了经济脱贫与精神脱贫“双丰收”，在脱贫攻坚的道路上迈出了坚实步伐。</w:t>
      </w:r>
    </w:p>
    <w:p>
      <w:pPr>
        <w:ind w:left="0" w:right="0" w:firstLine="560"/>
        <w:spacing w:before="450" w:after="450" w:line="312" w:lineRule="auto"/>
      </w:pPr>
      <w:r>
        <w:rPr>
          <w:rFonts w:ascii="宋体" w:hAnsi="宋体" w:eastAsia="宋体" w:cs="宋体"/>
          <w:color w:val="000"/>
          <w:sz w:val="28"/>
          <w:szCs w:val="28"/>
        </w:rPr>
        <w:t xml:space="preserve">为进一步加快脱贫攻坚战役攻势，乡针对脱贫攻坚工作中各级巡察组督导和县级全覆盖检查反映的各项问题，对各个问题台账完成挂图作战任务清单进行了梳理，明确了整改措施和责任人、完成时限，对全乡的问题处理情况进行安排部署。(一)建立完善了对账销号责任制度。围绕梳理发现问题，开展对账销号工作，逐一梳理贫困村和非贫困村共性及个性问题、干部认同、项目实施、遗留问题等方面存在的问题，研究制定对账销号的解决目标及方案，建立问题清单、整改清单、责任清单，明确销号解决责任人，限时完成整改。对国扶子系统进行核实，正确标注脱贫人口相关信息，确保国扶子系统和实际情况统一无误。由党政领导班子成员牵头，会同各村“七个一”成员，对本辖区内的“五类人员”，对标“两不愁三保障”再次开展全覆盖摸排，对疑似漏评、错退、错评户，立即开展核查整改，全面收集相关佐证资料。(二)将常规工作与问题化解协同推进。我们将党的十九大、习总书记来川视察重要讲话、省委十一届三次全会精神、生态九寨、全民健康、政策宣传、群众增收、矛盾化解、感恩教育等各项工作与督导问题整改同部署、同推进，形成全乡“一盘棋”工作格局。严格对照省、州、县相关要求，认真听取、详细记录了群众对于脱贫攻坚工作的意见建议的同时，对各类存在的问题，现场联系协调村两委、帮扶部门给予了及时解决，鼓励他们积极乐观面对生活，树立自强自立的观念，让他们充分感受到党委和政府的关怀，以高标准、高质量迎接中央、省的检查验收。(三)开展“一线工作法”，层层结对。截至目前，对口帮扶乡的4个县级帮扶部门和“七个一”成员、乡村党员干部，层层结对，责任到人，进行挨家挨户走访交流，共走访2025--2025年的贫困户96户312人。此外，还对非贫困户进行了全覆盖走访。做到对已脱贫户、非贫困户100%全覆盖，切实做到了群众走访、政策宣传、问题整改、群众认可等四个高标准。确保干部不松劲、工作不断档，提高群众政策知晓度和认可度。在走访中，乡充分运用“干部包户”制度，即干部“进”村入户与群众话家常、交朋友，激发“出”群众脱贫攻坚奔小康的内生动力和感恩意识，达到了“一降一升”的良好效果，即群众问题和不满情绪下“降”，脱贫攻坚满意度不断上“升”的局面，为迎接检验收奠定了良好的群众基础。(四)持续深入做好巩固提升工作1.环境卫生方面。先后组织了由100余人次的党员干部、环卫工人，会同贫困户和非贫困户对农村“大”、“小”环境卫生开展集中清理整治。2.社会氛围方面。以妇女节、植树节、劳动节、建党节等各类重大节日为契机，组织各村党员干部群众进行了脱贫攻坚有奖知识问答、政策宣传、氛围营造等工作。全乡6个村先后举办各类活动20余场次。利用微信平台、村级微信工作群发布脱贫攻坚各类政策、信息3560条。3.档案资料方面。乡脱贫办对各村脱贫攻坚资料的收集、整理、归档和保管进行了15次检查，邀请县档案局逐村进行了指导2次。4.产业发展方面。利用贫困村村16.4亩农民闲置土地，探索建立“1+5+5”一个集体经济带动五个村的股份合作集体经济农庄，汇聚5个村产业，逐步打造建成集刀党中蜂采集、休闲餐饮和儿童游乐为主的综合服务区，自4月开业以来，取得了开门红，全面打破了集体经济发展瓶颈。并通过落实产业到户补助资金和产业发展周转金及教育、医疗、就业等政策，指导全乡96户贫困户通过自己发展及由儿女代为实施等方式，发展种养殖等脱贫产业，进一步增加贫困户收入。5.社会保障方面。落实全乡48名大病人口的医疗补助政策、60名学生的教育补助政策。同时，积极协调社会救助，对全乡6名特困学生进行了资金帮扶，真正做到了“真扶贫、扶真贫”。6.项目建设方面。今年以来，我乡先后争取各类建设资金达714.5万元，研究确定实施基础设施建设项目18个。全面实施了饮用水安装、村内排污设施建设、便民桥修建等基础设施建设，提升综合服务能力;加快实施了棚户区改造等项目，切实提升乡村综合环境，扎实打好了脱贫奔康基础性保障。目前我乡实施完成的项目有17个，剩余1个项目将在下月全面实施完成。</w:t>
      </w:r>
    </w:p>
    <w:p>
      <w:pPr>
        <w:ind w:left="0" w:right="0" w:firstLine="560"/>
        <w:spacing w:before="450" w:after="450" w:line="312" w:lineRule="auto"/>
      </w:pPr>
      <w:r>
        <w:rPr>
          <w:rFonts w:ascii="宋体" w:hAnsi="宋体" w:eastAsia="宋体" w:cs="宋体"/>
          <w:color w:val="000"/>
          <w:sz w:val="28"/>
          <w:szCs w:val="28"/>
        </w:rPr>
        <w:t xml:space="preserve">群众满意度是脱贫攻坚工作考核评估的重要指标。结合实际，乡采取了“三项措施”提升群众满意度。一是整顿扶贫攻坚力量薄弱村。乡党委、政府对扶贫工作、项目建设推动不力的村开展集中整顿，约谈村两委负责人、第一书记、驻村工作队、联系村领导，进行全乡通报，确保各项扶贫任务责任清、落实快、效果好。同时，由乡纪委、脱贫办整顿情况反复进行督查督办催办。二是开展满意度大排查解决问题。帮扶单位、帮扶责任人结合群众满意度调查活动，听取并收集贫困户和非贫困户的意见建议，制定存在问题清单、整改清单、时限清单、责任人清单。对排查出的问题，建立工作台账，实行动态管理，针对有疑似问题的农户采用摸清底数后集中攻坚，确保帮扶工作取得实实在在的效果。三是模拟检查验收提前进行预热。成立电话问卷调查组，开展多轮调查。主要调查群众对帮扶责任人、驻村工作队、帮扶工作的满意度;帮扶责任人、驻村工作队是否了解贫困户基本情况;一般农户对扶贫工作的了解和满意情况。对贫困户和非贫困户反映的问题汇总后，把问题清单反馈至乡脱贫办，及时解决问题并限期回复办理。让农户提前熟悉国检、省检流程，在正式检查验收来时不过于紧张，放平心态，针对疑似问题由驻村工作队引导农户作出正确答复，并做好检查验收应急预案，以便第一时间提供相关佐证材料。</w:t>
      </w:r>
    </w:p>
    <w:p>
      <w:pPr>
        <w:ind w:left="0" w:right="0" w:firstLine="560"/>
        <w:spacing w:before="450" w:after="450" w:line="312" w:lineRule="auto"/>
      </w:pPr>
      <w:r>
        <w:rPr>
          <w:rFonts w:ascii="宋体" w:hAnsi="宋体" w:eastAsia="宋体" w:cs="宋体"/>
          <w:color w:val="000"/>
          <w:sz w:val="28"/>
          <w:szCs w:val="28"/>
        </w:rPr>
        <w:t xml:space="preserve">一是做好产业规划，持续增加收入，巩固现阶段脱贫成果;二是继续加强政策宣传力度，激发贫困户内生动力，提升贫困户自主增收致富的意识;三是强化智扶，大力开展“农民夜校”培训。积极创新扶贫模式，既扶“志”又扶“智”，进一步增强农民脱贫致富的信心和决心。四是拓展脱贫户就业渠道，提供就业岗位及招聘信息，带动贫困群众稳定就业，持续增收。</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建档立卡总结篇四</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3、针对贫困村的实际，积极开展干部职工募捐活动。共向村里捐款2025元。解决基础设施建设资金困难3件，解决贫困户生产生活困难6户19人，资助贫困学生就读2人。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w:t>
      </w:r>
    </w:p>
    <w:p>
      <w:pPr>
        <w:ind w:left="0" w:right="0" w:firstLine="560"/>
        <w:spacing w:before="450" w:after="450" w:line="312" w:lineRule="auto"/>
      </w:pPr>
      <w:r>
        <w:rPr>
          <w:rFonts w:ascii="宋体" w:hAnsi="宋体" w:eastAsia="宋体" w:cs="宋体"/>
          <w:color w:val="000"/>
          <w:sz w:val="28"/>
          <w:szCs w:val="28"/>
        </w:rPr>
        <w:t xml:space="preserve">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建档立卡总结篇五</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建档立卡总结篇六</w:t>
      </w:r>
    </w:p>
    <w:p>
      <w:pPr>
        <w:ind w:left="0" w:right="0" w:firstLine="560"/>
        <w:spacing w:before="450" w:after="450" w:line="312" w:lineRule="auto"/>
      </w:pPr>
      <w:r>
        <w:rPr>
          <w:rFonts w:ascii="宋体" w:hAnsi="宋体" w:eastAsia="宋体" w:cs="宋体"/>
          <w:color w:val="000"/>
          <w:sz w:val="28"/>
          <w:szCs w:val="28"/>
        </w:rPr>
        <w:t xml:space="preserve">丰台镇人民政府、丰台镇农村信用社：</w:t>
      </w:r>
    </w:p>
    <w:p>
      <w:pPr>
        <w:ind w:left="0" w:right="0" w:firstLine="560"/>
        <w:spacing w:before="450" w:after="450" w:line="312" w:lineRule="auto"/>
      </w:pPr>
      <w:r>
        <w:rPr>
          <w:rFonts w:ascii="宋体" w:hAnsi="宋体" w:eastAsia="宋体" w:cs="宋体"/>
          <w:color w:val="000"/>
          <w:sz w:val="28"/>
          <w:szCs w:val="28"/>
        </w:rPr>
        <w:t xml:space="preserve">我叫，身份证号码，财产共有人：，身份证号码：，系泾川县丰台乡 村 社人，因发展 需要，我向泾川县农村信用社借精准扶贫专项贷款 万元（大写），我请求、为我以（联户或公职）方式担保此贷款，我保证按期还款付息。</w:t>
      </w:r>
    </w:p>
    <w:p>
      <w:pPr>
        <w:ind w:left="0" w:right="0" w:firstLine="560"/>
        <w:spacing w:before="450" w:after="450" w:line="312" w:lineRule="auto"/>
      </w:pPr>
      <w:r>
        <w:rPr>
          <w:rFonts w:ascii="宋体" w:hAnsi="宋体" w:eastAsia="宋体" w:cs="宋体"/>
          <w:color w:val="000"/>
          <w:sz w:val="28"/>
          <w:szCs w:val="28"/>
        </w:rPr>
        <w:t xml:space="preserve">借款人（签字）： 财产共有人（签字）：</w:t>
      </w:r>
    </w:p>
    <w:p>
      <w:pPr>
        <w:ind w:left="0" w:right="0" w:firstLine="560"/>
        <w:spacing w:before="450" w:after="450" w:line="312" w:lineRule="auto"/>
      </w:pPr>
      <w:r>
        <w:rPr>
          <w:rFonts w:ascii="宋体" w:hAnsi="宋体" w:eastAsia="宋体" w:cs="宋体"/>
          <w:color w:val="000"/>
          <w:sz w:val="28"/>
          <w:szCs w:val="28"/>
        </w:rPr>
        <w:t xml:space="preserve">我叫，身份证号码，财产共有人：，身份证号码：，系泾川县丰台乡 村（或单位）组人（或职工），我叫，身份证号码，财产共有人：，身份证号码：，系泾川县丰台乡 村（或单位）组人（或职工），愿意为精准扶贫专项贷款人 担保此项贷款，如若到期，贷款人不能按期还款付息，我愿承担偿还责任。</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建档立卡总结篇七</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xx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建档立卡总结篇八</w:t>
      </w:r>
    </w:p>
    <w:p>
      <w:pPr>
        <w:ind w:left="0" w:right="0" w:firstLine="560"/>
        <w:spacing w:before="450" w:after="450" w:line="312" w:lineRule="auto"/>
      </w:pPr>
      <w:r>
        <w:rPr>
          <w:rFonts w:ascii="宋体" w:hAnsi="宋体" w:eastAsia="宋体" w:cs="宋体"/>
          <w:color w:val="000"/>
          <w:sz w:val="28"/>
          <w:szCs w:val="28"/>
        </w:rPr>
        <w:t xml:space="preserve">一、贫困户</w:t>
      </w:r>
    </w:p>
    <w:p>
      <w:pPr>
        <w:ind w:left="0" w:right="0" w:firstLine="560"/>
        <w:spacing w:before="450" w:after="450" w:line="312" w:lineRule="auto"/>
      </w:pPr>
      <w:r>
        <w:rPr>
          <w:rFonts w:ascii="宋体" w:hAnsi="宋体" w:eastAsia="宋体" w:cs="宋体"/>
          <w:color w:val="000"/>
          <w:sz w:val="28"/>
          <w:szCs w:val="28"/>
        </w:rPr>
        <w:t xml:space="preserve">1、基本信息核查对象（打印出来的户表）：系统中未脱贫的人员和2025年6月已标注预脱贫的人员，2025年底已脱贫的人员不用管。</w:t>
      </w:r>
    </w:p>
    <w:p>
      <w:pPr>
        <w:ind w:left="0" w:right="0" w:firstLine="560"/>
        <w:spacing w:before="450" w:after="450" w:line="312" w:lineRule="auto"/>
      </w:pPr>
      <w:r>
        <w:rPr>
          <w:rFonts w:ascii="宋体" w:hAnsi="宋体" w:eastAsia="宋体" w:cs="宋体"/>
          <w:color w:val="000"/>
          <w:sz w:val="28"/>
          <w:szCs w:val="28"/>
        </w:rPr>
        <w:t xml:space="preserve">2、核查对象如何处理</w:t>
      </w:r>
    </w:p>
    <w:p>
      <w:pPr>
        <w:ind w:left="0" w:right="0" w:firstLine="560"/>
        <w:spacing w:before="450" w:after="450" w:line="312" w:lineRule="auto"/>
      </w:pPr>
      <w:r>
        <w:rPr>
          <w:rFonts w:ascii="宋体" w:hAnsi="宋体" w:eastAsia="宋体" w:cs="宋体"/>
          <w:color w:val="000"/>
          <w:sz w:val="28"/>
          <w:szCs w:val="28"/>
        </w:rPr>
        <w:t xml:space="preserve">（1）2025年6月已标注预脱贫的，只核查贫困户基本信息，有误的更正，录入系统。（2）系统中未脱贫的，其中：</w:t>
      </w:r>
    </w:p>
    <w:p>
      <w:pPr>
        <w:ind w:left="0" w:right="0" w:firstLine="560"/>
        <w:spacing w:before="450" w:after="450" w:line="312" w:lineRule="auto"/>
      </w:pPr>
      <w:r>
        <w:rPr>
          <w:rFonts w:ascii="宋体" w:hAnsi="宋体" w:eastAsia="宋体" w:cs="宋体"/>
          <w:color w:val="000"/>
          <w:sz w:val="28"/>
          <w:szCs w:val="28"/>
        </w:rPr>
        <w:t xml:space="preserve">五保、低保户、低保贫困户：与2025年7月民政部门数据核对，对仍属五保、低保的，留在系统中，作低保兜底脱贫一批，按年度计划脱贫；对取消五保、低保的，应该说家庭年人均收入应该的高于2736元，在系统中将贫困户属性改为一般贫困户，并按“五个一批”对号入座作脱贫处理，也就是说，原来系统中的五保、低保户、低保贫困户核实基本信息后都可以作为2025年的脱贫对象。</w:t>
      </w:r>
    </w:p>
    <w:p>
      <w:pPr>
        <w:ind w:left="0" w:right="0" w:firstLine="560"/>
        <w:spacing w:before="450" w:after="450" w:line="312" w:lineRule="auto"/>
      </w:pPr>
      <w:r>
        <w:rPr>
          <w:rFonts w:ascii="宋体" w:hAnsi="宋体" w:eastAsia="宋体" w:cs="宋体"/>
          <w:color w:val="000"/>
          <w:sz w:val="28"/>
          <w:szCs w:val="28"/>
        </w:rPr>
        <w:t xml:space="preserve">一般贫困户：按识别标准进行核查，工作队、党员、代表都认为不符合贫困户条件，则直接纳入2025年脱贫计划；符合条件的，留在系统中，与户制定好脱贫计划。</w:t>
      </w:r>
    </w:p>
    <w:p>
      <w:pPr>
        <w:ind w:left="0" w:right="0" w:firstLine="560"/>
        <w:spacing w:before="450" w:after="450" w:line="312" w:lineRule="auto"/>
      </w:pPr>
      <w:r>
        <w:rPr>
          <w:rFonts w:ascii="宋体" w:hAnsi="宋体" w:eastAsia="宋体" w:cs="宋体"/>
          <w:color w:val="000"/>
          <w:sz w:val="28"/>
          <w:szCs w:val="28"/>
        </w:rPr>
        <w:t xml:space="preserve">核查中新增的五保户、低保户：全部纳入，不受总量控制，填写附件</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3、附件5 核查中新增的一般贫困户，控制在存量贫困户（附件1）总数的3%以内。</w:t>
      </w:r>
    </w:p>
    <w:p>
      <w:pPr>
        <w:ind w:left="0" w:right="0" w:firstLine="560"/>
        <w:spacing w:before="450" w:after="450" w:line="312" w:lineRule="auto"/>
      </w:pPr>
      <w:r>
        <w:rPr>
          <w:rFonts w:ascii="宋体" w:hAnsi="宋体" w:eastAsia="宋体" w:cs="宋体"/>
          <w:color w:val="000"/>
          <w:sz w:val="28"/>
          <w:szCs w:val="28"/>
        </w:rPr>
        <w:t xml:space="preserve">3、关于附件的填写</w:t>
      </w:r>
    </w:p>
    <w:p>
      <w:pPr>
        <w:ind w:left="0" w:right="0" w:firstLine="560"/>
        <w:spacing w:before="450" w:after="450" w:line="312" w:lineRule="auto"/>
      </w:pPr>
      <w:r>
        <w:rPr>
          <w:rFonts w:ascii="宋体" w:hAnsi="宋体" w:eastAsia="宋体" w:cs="宋体"/>
          <w:color w:val="000"/>
          <w:sz w:val="28"/>
          <w:szCs w:val="28"/>
        </w:rPr>
        <w:t xml:space="preserve">附件2：只填本次核查新增人员</w:t>
      </w:r>
    </w:p>
    <w:p>
      <w:pPr>
        <w:ind w:left="0" w:right="0" w:firstLine="560"/>
        <w:spacing w:before="450" w:after="450" w:line="312" w:lineRule="auto"/>
      </w:pPr>
      <w:r>
        <w:rPr>
          <w:rFonts w:ascii="宋体" w:hAnsi="宋体" w:eastAsia="宋体" w:cs="宋体"/>
          <w:color w:val="000"/>
          <w:sz w:val="28"/>
          <w:szCs w:val="28"/>
        </w:rPr>
        <w:t xml:space="preserve">附件3：填建档立卡存量贫困户（附件1中的人员）和本次核查新增人员（五保、低保及一般贫困户）</w:t>
      </w:r>
    </w:p>
    <w:p>
      <w:pPr>
        <w:ind w:left="0" w:right="0" w:firstLine="560"/>
        <w:spacing w:before="450" w:after="450" w:line="312" w:lineRule="auto"/>
      </w:pPr>
      <w:r>
        <w:rPr>
          <w:rFonts w:ascii="宋体" w:hAnsi="宋体" w:eastAsia="宋体" w:cs="宋体"/>
          <w:color w:val="000"/>
          <w:sz w:val="28"/>
          <w:szCs w:val="28"/>
        </w:rPr>
        <w:t xml:space="preserve">附件4：填写本次核查后准备2025年底脱贫的人员，不包括2025年6月已在系统中标注的预脱贫人员。</w:t>
      </w:r>
    </w:p>
    <w:p>
      <w:pPr>
        <w:ind w:left="0" w:right="0" w:firstLine="560"/>
        <w:spacing w:before="450" w:after="450" w:line="312" w:lineRule="auto"/>
      </w:pPr>
      <w:r>
        <w:rPr>
          <w:rFonts w:ascii="宋体" w:hAnsi="宋体" w:eastAsia="宋体" w:cs="宋体"/>
          <w:color w:val="000"/>
          <w:sz w:val="28"/>
          <w:szCs w:val="28"/>
        </w:rPr>
        <w:t xml:space="preserve">附件5：建档立卡存量贫困户和本次核查新增的都要填。分为两大栏。</w:t>
      </w:r>
    </w:p>
    <w:p>
      <w:pPr>
        <w:ind w:left="0" w:right="0" w:firstLine="560"/>
        <w:spacing w:before="450" w:after="450" w:line="312" w:lineRule="auto"/>
      </w:pPr>
      <w:r>
        <w:rPr>
          <w:rFonts w:ascii="宋体" w:hAnsi="宋体" w:eastAsia="宋体" w:cs="宋体"/>
          <w:color w:val="000"/>
          <w:sz w:val="28"/>
          <w:szCs w:val="28"/>
        </w:rPr>
        <w:t xml:space="preserve">1、2栏总数因为附件1中的建档立卡存量贫困人口总户数、总人数。</w:t>
      </w:r>
    </w:p>
    <w:p>
      <w:pPr>
        <w:ind w:left="0" w:right="0" w:firstLine="560"/>
        <w:spacing w:before="450" w:after="450" w:line="312" w:lineRule="auto"/>
      </w:pPr>
      <w:r>
        <w:rPr>
          <w:rFonts w:ascii="宋体" w:hAnsi="宋体" w:eastAsia="宋体" w:cs="宋体"/>
          <w:color w:val="000"/>
          <w:sz w:val="28"/>
          <w:szCs w:val="28"/>
        </w:rPr>
        <w:t xml:space="preserve">35、36栏为本次核查新增的总户数、总人数。</w:t>
      </w:r>
    </w:p>
    <w:p>
      <w:pPr>
        <w:ind w:left="0" w:right="0" w:firstLine="560"/>
        <w:spacing w:before="450" w:after="450" w:line="312" w:lineRule="auto"/>
      </w:pPr>
      <w:r>
        <w:rPr>
          <w:rFonts w:ascii="宋体" w:hAnsi="宋体" w:eastAsia="宋体" w:cs="宋体"/>
          <w:color w:val="000"/>
          <w:sz w:val="28"/>
          <w:szCs w:val="28"/>
        </w:rPr>
        <w:t xml:space="preserve">二、贫困村信息核对</w:t>
      </w:r>
    </w:p>
    <w:p>
      <w:pPr>
        <w:ind w:left="0" w:right="0" w:firstLine="560"/>
        <w:spacing w:before="450" w:after="450" w:line="312" w:lineRule="auto"/>
      </w:pPr>
      <w:r>
        <w:rPr>
          <w:rFonts w:ascii="宋体" w:hAnsi="宋体" w:eastAsia="宋体" w:cs="宋体"/>
          <w:color w:val="000"/>
          <w:sz w:val="28"/>
          <w:szCs w:val="28"/>
        </w:rPr>
        <w:t xml:space="preserve">1、全面核实系统中村表的基本信息，并在系统中更正。</w:t>
      </w:r>
    </w:p>
    <w:p>
      <w:pPr>
        <w:ind w:left="0" w:right="0" w:firstLine="560"/>
        <w:spacing w:before="450" w:after="450" w:line="312" w:lineRule="auto"/>
      </w:pPr>
      <w:r>
        <w:rPr>
          <w:rFonts w:ascii="宋体" w:hAnsi="宋体" w:eastAsia="宋体" w:cs="宋体"/>
          <w:color w:val="000"/>
          <w:sz w:val="28"/>
          <w:szCs w:val="28"/>
        </w:rPr>
        <w:t xml:space="preserve">2、填写区级领导联系村调研的村表。有区级领导联系的，请和其所在单位或秘书联系，共同填写，没有区级领导联系的由乡镇填写。</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建档立卡总结篇九</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建档立卡总结篇十</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期，我帮扶了本班级的黄凤，黄金2位学生。这一学年以来，学习上，对他们严格要求，生活上关心他们。这一学期以来，他们都在不同方面有所进步。</w:t>
      </w:r>
    </w:p>
    <w:p>
      <w:pPr>
        <w:ind w:left="0" w:right="0" w:firstLine="560"/>
        <w:spacing w:before="450" w:after="450" w:line="312" w:lineRule="auto"/>
      </w:pPr>
      <w:r>
        <w:rPr>
          <w:rFonts w:ascii="宋体" w:hAnsi="宋体" w:eastAsia="宋体" w:cs="宋体"/>
          <w:color w:val="000"/>
          <w:sz w:val="28"/>
          <w:szCs w:val="28"/>
        </w:rPr>
        <w:t xml:space="preserve">在去学生家中家访中，我也收获颇多。有时候在学校，了解的学生是不全面的，只有更多的和家长沟通，才能更加深入的了解孩子，同时也对家长宣讲了教育精准扶贫的相关政策。给家长宣讲这些教育政策，也是为了让家长心里没有关于孩子教育经费方面的压力，同时也是了解国家精准教育扶贫的相关政策。</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w:t>
      </w:r>
    </w:p>
    <w:p>
      <w:pPr>
        <w:ind w:left="0" w:right="0" w:firstLine="560"/>
        <w:spacing w:before="450" w:after="450" w:line="312" w:lineRule="auto"/>
      </w:pPr>
      <w:r>
        <w:rPr>
          <w:rFonts w:ascii="宋体" w:hAnsi="宋体" w:eastAsia="宋体" w:cs="宋体"/>
          <w:color w:val="000"/>
          <w:sz w:val="28"/>
          <w:szCs w:val="28"/>
        </w:rPr>
        <w:t xml:space="preserve">在家访中，我也了解到孩子的在家中的一些情况。这对我后续的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也是十分有帮助的。对于这些农村的贫困学生家里基本上没有人辅导能够辅导他们的学习，生活上也很少关心。对于这些孩子，我要在生活上给他们更多的关心，在学习方面，多多提升他们的基础。让他们与其他同学一起快乐学习、健康成长。</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在家访中，我也了解到孩子的在家中的一些情况。这对我后续的教学，也是十分有帮助的。对于张同学，她的妈妈在家里在学习方面对她辅导，学习上总体来说还不错，在教学中，我要在方法上，对她多进行一些指导。彭同学，家里基本上没有人管，学习没有人辅导，生活上也没有父母关心。只有亲戚在管最基本的生活。对于这个孩子，我要在生活上对他有更多的关心，在学习方面，多多提升他的基础。扶贫，先扶智。最重要的是孩子自己努力学习，这样将来才能真正的脱贫。</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自精准扶贫活动开展以来，我校开展了一对一结对帮扶活动。这一学年以来，学习上，对他们严格要求，生活上关心他们。这一学期以来，他们都在不同方面有所进步。要引导贫困生正确理解贫困、正视贫困。</w:t>
      </w:r>
    </w:p>
    <w:p>
      <w:pPr>
        <w:ind w:left="0" w:right="0" w:firstLine="560"/>
        <w:spacing w:before="450" w:after="450" w:line="312" w:lineRule="auto"/>
      </w:pPr>
      <w:r>
        <w:rPr>
          <w:rFonts w:ascii="宋体" w:hAnsi="宋体" w:eastAsia="宋体" w:cs="宋体"/>
          <w:color w:val="000"/>
          <w:sz w:val="28"/>
          <w:szCs w:val="28"/>
        </w:rPr>
        <w:t xml:space="preserve">学校有一定量的助学金来帮助贫困生完成学业。然而有的贫困生虽然极其需要资助,却因为面子或尊严而羞于开口申请助学金,甚至当老师找到他们时,还不承认自己是贫困生。这是不能正视贫困的一种表现。</w:t>
      </w:r>
    </w:p>
    <w:p>
      <w:pPr>
        <w:ind w:left="0" w:right="0" w:firstLine="560"/>
        <w:spacing w:before="450" w:after="450" w:line="312" w:lineRule="auto"/>
      </w:pPr>
      <w:r>
        <w:rPr>
          <w:rFonts w:ascii="宋体" w:hAnsi="宋体" w:eastAsia="宋体" w:cs="宋体"/>
          <w:color w:val="000"/>
          <w:sz w:val="28"/>
          <w:szCs w:val="28"/>
        </w:rPr>
        <w:t xml:space="preserve">贫困不是谁的错,它是与整个国家的历史进程和时代发展现状相联系的。既然贫困无法逃避,那就要坚强面对。有人说过“苦难本是一条狗。</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给予贫困生更多关爱,帮助他们建立自信。</w:t>
      </w:r>
    </w:p>
    <w:p>
      <w:pPr>
        <w:ind w:left="0" w:right="0" w:firstLine="560"/>
        <w:spacing w:before="450" w:after="450" w:line="312" w:lineRule="auto"/>
      </w:pPr>
      <w:r>
        <w:rPr>
          <w:rFonts w:ascii="宋体" w:hAnsi="宋体" w:eastAsia="宋体" w:cs="宋体"/>
          <w:color w:val="000"/>
          <w:sz w:val="28"/>
          <w:szCs w:val="28"/>
        </w:rPr>
        <w:t xml:space="preserve">外界的点点滴滴时刻影响着贫困生的精神世界。一方面,他们貌似坚强地直面人生;另一方面,他们的内心在脆弱地咀嚼苦涩。但与外界的干扰相比,贫困生的自我设障更可怕。针对这一点,教育者在实际工作中,可以从以下几方面入手解决贫困生的心理障碍:第一,更多地关心贫困生的学习与生活,不要让他们感到自己是“被爱遗忘的角落”。第二,大多数贫困孩子具有许多优秀的品质,如勤俭节约、正直善良、刻苦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2025-06-10T02:59:15+08:00</dcterms:created>
  <dcterms:modified xsi:type="dcterms:W3CDTF">2025-06-10T02:59:15+08:00</dcterms:modified>
</cp:coreProperties>
</file>

<file path=docProps/custom.xml><?xml version="1.0" encoding="utf-8"?>
<Properties xmlns="http://schemas.openxmlformats.org/officeDocument/2006/custom-properties" xmlns:vt="http://schemas.openxmlformats.org/officeDocument/2006/docPropsVTypes"/>
</file>